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B34B3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Annexure-31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FB3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[See Rule 15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Central Excise (No. 2) Rules, 2001 Read With Notification No. 33/2001-C.E.]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B34B3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A S P I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B34B3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Application </w:t>
      </w:r>
      <w:proofErr w:type="gramStart"/>
      <w:r>
        <w:rPr>
          <w:color w:val="auto"/>
          <w:sz w:val="24"/>
        </w:rPr>
        <w:t>For</w:t>
      </w:r>
      <w:proofErr w:type="gramEnd"/>
      <w:r>
        <w:rPr>
          <w:color w:val="auto"/>
          <w:sz w:val="24"/>
        </w:rPr>
        <w:t xml:space="preserve"> Permission To Avail Of The Special Procedure Relating To Embroidery</w:t>
      </w:r>
      <w:r>
        <w:rPr>
          <w:color w:val="auto"/>
          <w:position w:val="7"/>
          <w:sz w:val="24"/>
        </w:rPr>
        <w:t>1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>Name of the factory/factories............Addre</w:t>
      </w:r>
      <w:r>
        <w:rPr>
          <w:sz w:val="24"/>
        </w:rPr>
        <w:t>ss......................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 xml:space="preserve">I/We.............. </w:t>
      </w:r>
      <w:proofErr w:type="gramStart"/>
      <w:r>
        <w:rPr>
          <w:sz w:val="24"/>
        </w:rPr>
        <w:t>manufacturer(s)</w:t>
      </w:r>
      <w:proofErr w:type="gramEnd"/>
      <w:r>
        <w:rPr>
          <w:sz w:val="24"/>
        </w:rPr>
        <w:t xml:space="preserve"> of embroidery processed at........ </w:t>
      </w:r>
      <w:proofErr w:type="spellStart"/>
      <w:proofErr w:type="gramStart"/>
      <w:r>
        <w:rPr>
          <w:sz w:val="24"/>
        </w:rPr>
        <w:t>taluk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tehsil</w:t>
      </w:r>
      <w:proofErr w:type="spellEnd"/>
      <w:proofErr w:type="gramEnd"/>
      <w:r>
        <w:rPr>
          <w:sz w:val="24"/>
        </w:rPr>
        <w:t xml:space="preserve">....... district......................And holders of Central Excise Registration No............ </w:t>
      </w:r>
      <w:proofErr w:type="gramStart"/>
      <w:r>
        <w:rPr>
          <w:sz w:val="24"/>
        </w:rPr>
        <w:t>dated</w:t>
      </w:r>
      <w:proofErr w:type="gramEnd"/>
      <w:r>
        <w:rPr>
          <w:sz w:val="24"/>
        </w:rPr>
        <w:t>..................hereby apply to avail myself/</w:t>
      </w:r>
      <w:r>
        <w:rPr>
          <w:sz w:val="24"/>
        </w:rPr>
        <w:t xml:space="preserve">ourselves during the.......calendar month/the period beginning with ..... 20... and ending with ......20......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special procedure contained in respect of the manufacture of the embroidery specified under the notification issued under rule 15 of the C</w:t>
      </w:r>
      <w:r>
        <w:rPr>
          <w:sz w:val="24"/>
        </w:rPr>
        <w:t>entral Excise (No. 2) Rules, 2001.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I/We declare that the particulars of each embroidery machine installed by me/us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3"/>
        <w:gridCol w:w="1683"/>
        <w:gridCol w:w="1147"/>
        <w:gridCol w:w="1231"/>
        <w:gridCol w:w="1199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Serial number allotted to the   machine (such number should be painted prominently on the machine),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Brand name and other   identifyin</w:t>
            </w:r>
            <w:r>
              <w:rPr>
                <w:sz w:val="24"/>
              </w:rPr>
              <w:t xml:space="preserve">g particulars of the machine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Year of installation   of the machine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Length of the machine   in meters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Maximum revolutions   per minute which the machine is capable of working at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Remarks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683" w:type="dxa"/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147" w:type="dxa"/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231" w:type="dxa"/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199" w:type="dxa"/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122" w:type="dxa"/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F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I/We her</w:t>
      </w:r>
      <w:r>
        <w:rPr>
          <w:sz w:val="24"/>
        </w:rPr>
        <w:t xml:space="preserve">eby agree to abide by the terms and conditions of the said procedure throughout the </w:t>
      </w:r>
      <w:proofErr w:type="spellStart"/>
      <w:r>
        <w:rPr>
          <w:sz w:val="24"/>
        </w:rPr>
        <w:t>said</w:t>
      </w:r>
      <w:proofErr w:type="spellEnd"/>
      <w:r>
        <w:rPr>
          <w:sz w:val="24"/>
        </w:rPr>
        <w:t xml:space="preserve"> period. Place: Date: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 xml:space="preserve">Signature of manufacturers or his/their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agent(s).</w:t>
      </w:r>
      <w:proofErr w:type="gramEnd"/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COUNTERSIGNED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.......of Central Excise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Range.........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Circle..........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Place :</w:t>
      </w:r>
      <w:proofErr w:type="gramEnd"/>
      <w:r>
        <w:rPr>
          <w:sz w:val="24"/>
        </w:rPr>
        <w:t>…….</w:t>
      </w:r>
      <w:r>
        <w:rPr>
          <w:sz w:val="24"/>
        </w:rPr>
        <w:t xml:space="preserve">. 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:……….</w:t>
      </w:r>
      <w:proofErr w:type="gramEnd"/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>Permission granted for calendar month/the period beginning with .and ending with............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right"/>
        <w:rPr>
          <w:sz w:val="24"/>
        </w:rPr>
      </w:pPr>
      <w:r>
        <w:rPr>
          <w:sz w:val="24"/>
        </w:rPr>
        <w:t xml:space="preserve">Assistant Commissioner/ 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right"/>
        <w:rPr>
          <w:sz w:val="24"/>
        </w:rPr>
      </w:pPr>
      <w:r>
        <w:rPr>
          <w:sz w:val="24"/>
        </w:rPr>
        <w:lastRenderedPageBreak/>
        <w:t>Deputy Commissioner of Central Excise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Place :</w:t>
      </w:r>
      <w:proofErr w:type="gramEnd"/>
      <w:r>
        <w:rPr>
          <w:sz w:val="24"/>
        </w:rPr>
        <w:t xml:space="preserve"> 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Date:</w:t>
      </w: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1. </w:t>
      </w:r>
      <w:r>
        <w:rPr>
          <w:i/>
          <w:sz w:val="24"/>
        </w:rPr>
        <w:tab/>
        <w:t>Vide Appendix I to Notification No. 33/2001-C.E., dated 28-6-200</w:t>
      </w:r>
      <w:r>
        <w:rPr>
          <w:i/>
          <w:sz w:val="24"/>
        </w:rPr>
        <w:t>1.</w:t>
      </w:r>
    </w:p>
    <w:p w:rsidR="00A03FBF" w:rsidRDefault="00A03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</w:p>
    <w:sectPr w:rsidR="00A03FB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B34B3"/>
    <w:rsid w:val="00A03FBF"/>
    <w:rsid w:val="00FB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ind w:left="720" w:hanging="720"/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Base>E:\Forms\XRules\Prob\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2017-01-10T09:16:00Z</dcterms:created>
  <dcterms:modified xsi:type="dcterms:W3CDTF">2017-01-10T09:16:00Z</dcterms:modified>
</cp:coreProperties>
</file>