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747A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Annexure-11</w:t>
      </w: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5A7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 xml:space="preserve">[See Rule 17(2) Of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Central Excise (No. 2) Rules, 2001 Read With Notification No. 59/2001-C.E. (N.T.)]</w:t>
      </w: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5A747A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Ac-1</w:t>
      </w: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5A74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[Rule 17(2)]</w:t>
      </w:r>
    </w:p>
    <w:p w:rsidR="00000000" w:rsidRDefault="005A747A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Account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Removals From </w:t>
      </w:r>
      <w:proofErr w:type="spellStart"/>
      <w:r>
        <w:rPr>
          <w:color w:val="auto"/>
          <w:sz w:val="24"/>
        </w:rPr>
        <w:t>Ftz</w:t>
      </w:r>
      <w:proofErr w:type="spellEnd"/>
      <w:r>
        <w:rPr>
          <w:color w:val="auto"/>
          <w:sz w:val="24"/>
        </w:rPr>
        <w:t xml:space="preserve">, </w:t>
      </w:r>
      <w:proofErr w:type="spellStart"/>
      <w:r>
        <w:rPr>
          <w:color w:val="auto"/>
          <w:sz w:val="24"/>
        </w:rPr>
        <w:t>Eou</w:t>
      </w:r>
      <w:proofErr w:type="spellEnd"/>
      <w:r>
        <w:rPr>
          <w:color w:val="auto"/>
          <w:sz w:val="24"/>
        </w:rPr>
        <w:t xml:space="preserve"> And </w:t>
      </w:r>
      <w:proofErr w:type="spellStart"/>
      <w:r>
        <w:rPr>
          <w:color w:val="auto"/>
          <w:sz w:val="24"/>
        </w:rPr>
        <w:t>Sez</w:t>
      </w:r>
      <w:proofErr w:type="spellEnd"/>
      <w:r>
        <w:rPr>
          <w:color w:val="auto"/>
          <w:sz w:val="24"/>
        </w:rPr>
        <w:t xml:space="preserve"> To Domestic Tariff Area</w:t>
      </w:r>
      <w:r>
        <w:rPr>
          <w:color w:val="auto"/>
          <w:position w:val="7"/>
          <w:sz w:val="24"/>
        </w:rPr>
        <w:t>1</w:t>
      </w: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spellStart"/>
      <w:r>
        <w:rPr>
          <w:sz w:val="24"/>
        </w:rPr>
        <w:t>Commissionerate</w:t>
      </w:r>
      <w:proofErr w:type="spellEnd"/>
      <w:r>
        <w:rPr>
          <w:sz w:val="24"/>
        </w:rPr>
        <w:t>………</w:t>
      </w: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Division.............</w:t>
      </w: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>Range ..</w:t>
      </w:r>
      <w:r>
        <w:rPr>
          <w:sz w:val="24"/>
        </w:rPr>
        <w:t>.............</w:t>
      </w:r>
      <w:proofErr w:type="gramEnd"/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Name and Address of the Unit…………..</w:t>
      </w:r>
    </w:p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1246"/>
        <w:gridCol w:w="1015"/>
        <w:gridCol w:w="1469"/>
        <w:gridCol w:w="799"/>
        <w:gridCol w:w="1346"/>
        <w:gridCol w:w="1274"/>
        <w:gridCol w:w="1037"/>
        <w:gridCol w:w="886"/>
        <w:gridCol w:w="763"/>
        <w:gridCol w:w="11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Date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Description of goods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Opening balance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Quantity manufactured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Total 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346"/>
              <w:gridCol w:w="127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2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5121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Quantity cleared  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5121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To  domestic Tariff Area  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5121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For Export  </w:t>
                  </w:r>
                </w:p>
              </w:tc>
            </w:tr>
          </w:tbl>
          <w:p w:rsidR="00000000" w:rsidRDefault="00251210">
            <w:pPr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Invoice number and date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Closing balance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Duty Paid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</w:rPr>
            </w:pPr>
            <w:r>
              <w:rPr>
                <w:sz w:val="24"/>
              </w:rPr>
              <w:t>Remarks</w:t>
            </w:r>
            <w:r>
              <w:rPr>
                <w:sz w:val="24"/>
              </w:rPr>
              <w:t xml:space="preserve">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2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00000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251210" w:rsidRDefault="0025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proofErr w:type="gramStart"/>
      <w:r>
        <w:rPr>
          <w:i/>
          <w:sz w:val="24"/>
        </w:rPr>
        <w:t>1 .</w:t>
      </w:r>
      <w:proofErr w:type="gramEnd"/>
      <w:r>
        <w:rPr>
          <w:i/>
          <w:sz w:val="24"/>
        </w:rPr>
        <w:t xml:space="preserve">  </w:t>
      </w:r>
      <w:r>
        <w:rPr>
          <w:i/>
          <w:sz w:val="24"/>
        </w:rPr>
        <w:tab/>
        <w:t>Vide M.F. (D.R.) Notification No. 59/2001-C.E. (N.T.), dated 6-8-2001.</w:t>
      </w:r>
    </w:p>
    <w:sectPr w:rsidR="00251210">
      <w:pgSz w:w="15840" w:h="12240"/>
      <w:pgMar w:top="1440" w:right="2744" w:bottom="72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A747A"/>
    <w:rsid w:val="00251210"/>
    <w:rsid w:val="005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Base>E:\Forms\XRules\Prob\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2017-01-11T05:07:00Z</dcterms:created>
  <dcterms:modified xsi:type="dcterms:W3CDTF">2017-01-11T05:07:00Z</dcterms:modified>
</cp:coreProperties>
</file>