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D4EEA">
      <w:pPr>
        <w:pStyle w:val="BODY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Administration </w:t>
      </w:r>
      <w:proofErr w:type="gramStart"/>
      <w:r w:rsidR="00345F60">
        <w:rPr>
          <w:rFonts w:ascii="Times New Roman" w:eastAsia="Times New Roman" w:hAnsi="Times New Roman"/>
          <w:b/>
          <w:sz w:val="24"/>
        </w:rPr>
        <w:t>By</w:t>
      </w:r>
      <w:proofErr w:type="gramEnd"/>
      <w:r w:rsidR="00345F60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Creditor </w:t>
      </w:r>
      <w:r w:rsidR="00345F60">
        <w:rPr>
          <w:rFonts w:ascii="Times New Roman" w:eastAsia="Times New Roman" w:hAnsi="Times New Roman"/>
          <w:b/>
          <w:sz w:val="24"/>
        </w:rPr>
        <w:t xml:space="preserve">On </w:t>
      </w:r>
      <w:r>
        <w:rPr>
          <w:rFonts w:ascii="Times New Roman" w:eastAsia="Times New Roman" w:hAnsi="Times New Roman"/>
          <w:b/>
          <w:sz w:val="24"/>
        </w:rPr>
        <w:t xml:space="preserve">Behalf </w:t>
      </w:r>
      <w:r w:rsidR="00345F60">
        <w:rPr>
          <w:rFonts w:ascii="Times New Roman" w:eastAsia="Times New Roman" w:hAnsi="Times New Roman"/>
          <w:b/>
          <w:sz w:val="24"/>
        </w:rPr>
        <w:t xml:space="preserve">Of </w:t>
      </w:r>
      <w:r>
        <w:rPr>
          <w:rFonts w:ascii="Times New Roman" w:eastAsia="Times New Roman" w:hAnsi="Times New Roman"/>
          <w:b/>
          <w:sz w:val="24"/>
        </w:rPr>
        <w:t xml:space="preserve">Himself </w:t>
      </w:r>
      <w:r w:rsidR="00345F60">
        <w:rPr>
          <w:rFonts w:ascii="Times New Roman" w:eastAsia="Times New Roman" w:hAnsi="Times New Roman"/>
          <w:b/>
          <w:sz w:val="24"/>
        </w:rPr>
        <w:t xml:space="preserve">And </w:t>
      </w:r>
      <w:r>
        <w:rPr>
          <w:rFonts w:ascii="Times New Roman" w:eastAsia="Times New Roman" w:hAnsi="Times New Roman"/>
          <w:b/>
          <w:sz w:val="24"/>
        </w:rPr>
        <w:t>All Other Creditors</w:t>
      </w:r>
    </w:p>
    <w:p w:rsidR="00000000" w:rsidRDefault="009D4EEA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D4EEA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  <w:proofErr w:type="gramEnd"/>
    </w:p>
    <w:p w:rsidR="00000000" w:rsidRDefault="009D4EEA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D4EEA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A.B.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9D4EEA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D4EEA">
      <w:pPr>
        <w:pStyle w:val="BODY"/>
        <w:ind w:left="2880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against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</w:p>
    <w:p w:rsidR="00000000" w:rsidRDefault="009D4EEA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D4EEA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Defendant</w:t>
      </w:r>
    </w:p>
    <w:p w:rsidR="00000000" w:rsidRDefault="009D4EEA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D4EEA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A.B., the above-named plaintiff, states as follows:-</w:t>
      </w:r>
    </w:p>
    <w:p w:rsidR="00000000" w:rsidRDefault="009D4EEA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D4EEA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        E.F., late of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...... ,</w:t>
      </w:r>
      <w:proofErr w:type="gramEnd"/>
      <w:r>
        <w:rPr>
          <w:rFonts w:ascii="Times New Roman" w:eastAsia="Times New Roman" w:hAnsi="Times New Roman"/>
          <w:sz w:val="24"/>
        </w:rPr>
        <w:t xml:space="preserve"> was at the time of his death, and his estate still is, indebted to the plaintiff in the sum of... . [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here</w:t>
      </w:r>
      <w:proofErr w:type="gramEnd"/>
      <w:r>
        <w:rPr>
          <w:rFonts w:ascii="Times New Roman" w:eastAsia="Times New Roman" w:hAnsi="Times New Roman"/>
          <w:sz w:val="24"/>
        </w:rPr>
        <w:t xml:space="preserve"> insert nature of debt and security</w:t>
      </w:r>
      <w:r>
        <w:rPr>
          <w:rFonts w:ascii="Times New Roman" w:eastAsia="Times New Roman" w:hAnsi="Times New Roman"/>
          <w:sz w:val="24"/>
        </w:rPr>
        <w:t>, if any].</w:t>
      </w:r>
    </w:p>
    <w:p w:rsidR="00000000" w:rsidRDefault="009D4EEA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D4EEA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        E.F., died on or about the day of. ...... By his last will, dated the ...... day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.....he</w:t>
      </w:r>
      <w:proofErr w:type="gramEnd"/>
      <w:r>
        <w:rPr>
          <w:rFonts w:ascii="Times New Roman" w:eastAsia="Times New Roman" w:hAnsi="Times New Roman"/>
          <w:sz w:val="24"/>
        </w:rPr>
        <w:t xml:space="preserve"> appointed CD.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his</w:t>
      </w:r>
      <w:proofErr w:type="gramEnd"/>
      <w:r>
        <w:rPr>
          <w:rFonts w:ascii="Times New Roman" w:eastAsia="Times New Roman" w:hAnsi="Times New Roman"/>
          <w:sz w:val="24"/>
        </w:rPr>
        <w:t xml:space="preserve"> executor [or devised his estate in trust, etc., or died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intenstate</w:t>
      </w:r>
      <w:proofErr w:type="spellEnd"/>
      <w:r>
        <w:rPr>
          <w:rFonts w:ascii="Times New Roman" w:eastAsia="Times New Roman" w:hAnsi="Times New Roman"/>
          <w:sz w:val="24"/>
        </w:rPr>
        <w:t>, as the case may be.]</w:t>
      </w:r>
    </w:p>
    <w:p w:rsidR="00000000" w:rsidRDefault="009D4EEA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D4EEA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        The will was proved </w:t>
      </w:r>
      <w:r>
        <w:rPr>
          <w:rFonts w:ascii="Times New Roman" w:eastAsia="Times New Roman" w:hAnsi="Times New Roman"/>
          <w:sz w:val="24"/>
        </w:rPr>
        <w:t>by CD. [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or</w:t>
      </w:r>
      <w:proofErr w:type="gramEnd"/>
      <w:r>
        <w:rPr>
          <w:rFonts w:ascii="Times New Roman" w:eastAsia="Times New Roman" w:hAnsi="Times New Roman"/>
          <w:sz w:val="24"/>
        </w:rPr>
        <w:t xml:space="preserve"> letters of administration were granted, etc.].</w:t>
      </w:r>
    </w:p>
    <w:p w:rsidR="00000000" w:rsidRDefault="009D4EEA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D4EEA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        The defendant has possessed himself of the movable [and immovable, or the proceeds of the immovable property of E.F., and has not paid the plaintiff his debt.</w:t>
      </w:r>
    </w:p>
    <w:p w:rsidR="00000000" w:rsidRDefault="009D4EEA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D4EEA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>. Facts showing when t</w:t>
      </w:r>
      <w:r>
        <w:rPr>
          <w:rFonts w:ascii="Times New Roman" w:eastAsia="Times New Roman" w:hAnsi="Times New Roman"/>
          <w:sz w:val="24"/>
        </w:rPr>
        <w:t>he cause of action arose and that the Court has jurisdiction</w:t>
      </w:r>
      <w:proofErr w:type="gramStart"/>
      <w:r>
        <w:rPr>
          <w:rFonts w:ascii="Times New Roman" w:eastAsia="Times New Roman" w:hAnsi="Times New Roman"/>
          <w:sz w:val="24"/>
        </w:rPr>
        <w:t>. ]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ii. The value of the subject-matter of the suit for the purpose of jurisdiction is ................rupees and for the purpose of court-fees </w:t>
      </w:r>
      <w:proofErr w:type="gramStart"/>
      <w:r>
        <w:rPr>
          <w:rFonts w:ascii="Times New Roman" w:eastAsia="Times New Roman" w:hAnsi="Times New Roman"/>
          <w:sz w:val="24"/>
        </w:rPr>
        <w:t>is ................rupees</w:t>
      </w:r>
      <w:proofErr w:type="gramEnd"/>
      <w:r>
        <w:rPr>
          <w:rFonts w:ascii="Times New Roman" w:eastAsia="Times New Roman" w:hAnsi="Times New Roman"/>
          <w:sz w:val="24"/>
        </w:rPr>
        <w:t>.]</w:t>
      </w:r>
    </w:p>
    <w:p w:rsidR="00000000" w:rsidRDefault="009D4EEA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D4EEA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         The plaint</w:t>
      </w:r>
      <w:r>
        <w:rPr>
          <w:rFonts w:ascii="Times New Roman" w:eastAsia="Times New Roman" w:hAnsi="Times New Roman"/>
          <w:sz w:val="24"/>
        </w:rPr>
        <w:t>iff claims that an account may be taken of the movable [and immovable] property of E.F., deceased, and that the same may be administered under the decree of the Court.</w:t>
      </w:r>
    </w:p>
    <w:p w:rsidR="00000000" w:rsidRDefault="009D4EEA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D4EEA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  <w:proofErr w:type="gramStart"/>
      <w:r>
        <w:rPr>
          <w:rFonts w:ascii="Times New Roman" w:eastAsia="Times New Roman" w:hAnsi="Times New Roman"/>
          <w:sz w:val="24"/>
        </w:rPr>
        <w:t>Dated :</w:t>
      </w:r>
      <w:proofErr w:type="gramEnd"/>
    </w:p>
    <w:p w:rsidR="00000000" w:rsidRDefault="009D4EEA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                                           Pl</w:t>
      </w:r>
      <w:r>
        <w:rPr>
          <w:rFonts w:ascii="Times New Roman" w:eastAsia="Times New Roman" w:hAnsi="Times New Roman"/>
          <w:sz w:val="24"/>
        </w:rPr>
        <w:t xml:space="preserve">aintiff </w:t>
      </w:r>
    </w:p>
    <w:p w:rsidR="00000000" w:rsidRDefault="009D4EEA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D4EEA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                                                           Through, Advocate</w:t>
      </w:r>
    </w:p>
    <w:p w:rsidR="00000000" w:rsidRDefault="009D4EEA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Verification:</w:t>
      </w:r>
    </w:p>
    <w:p w:rsidR="00000000" w:rsidRDefault="009D4EEA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 </w:t>
      </w:r>
    </w:p>
    <w:p w:rsidR="00000000" w:rsidRDefault="009D4EEA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 I, ______, do hereby verify that the contents from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proofErr w:type="spellEnd"/>
      <w:r>
        <w:rPr>
          <w:rFonts w:ascii="Times New Roman" w:eastAsia="Times New Roman" w:hAnsi="Times New Roman"/>
          <w:sz w:val="24"/>
        </w:rPr>
        <w:t xml:space="preserve"> 1 to ______ are correct and true to the best of my knowledge and pers</w:t>
      </w:r>
      <w:r>
        <w:rPr>
          <w:rFonts w:ascii="Times New Roman" w:eastAsia="Times New Roman" w:hAnsi="Times New Roman"/>
          <w:sz w:val="24"/>
        </w:rPr>
        <w:t>onal belief and no part of it is false and nothing material has been concealed therein.</w:t>
      </w:r>
    </w:p>
    <w:p w:rsidR="00000000" w:rsidRDefault="009D4EEA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D4EEA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   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Affirmed at </w:t>
      </w:r>
      <w:proofErr w:type="spell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Shimla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 this ______.</w:t>
      </w:r>
      <w:proofErr w:type="gramEnd"/>
    </w:p>
    <w:p w:rsidR="009D4EEA" w:rsidRDefault="009D4EEA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                                                    Plaintiff </w:t>
      </w:r>
    </w:p>
    <w:sectPr w:rsidR="009D4EEA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45F60"/>
    <w:rsid w:val="00345F60"/>
    <w:rsid w:val="009D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2016-12-28T08:48:00Z</dcterms:created>
  <dcterms:modified xsi:type="dcterms:W3CDTF">2016-12-28T08:48:00Z</dcterms:modified>
</cp:coreProperties>
</file>