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5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Court Of Himachal Pradesh At Shimla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Criminal Appeal :_______of 2004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Memo of Parties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Section 482 of the Code of Criminal Procedure 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 :-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petitioner hereinabo</w:t>
      </w:r>
      <w:r>
        <w:t>ve has reasonable apprehensions of being arrested by the Police Station : _____ Distt : ______, under Sections _____ of the Indian Penal Code pursuant to a complaint filed by ______, which complaint is false, frivolous, vexatious and fabricated with a view</w:t>
      </w:r>
      <w:r>
        <w:t xml:space="preserve"> to harass the petitioner and seek vengeance against him.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briefly stated the facts leading to present bail application are that _____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That the petitioner is an innocent person and has nothing to do with the present crime.  The petitioner is not </w:t>
      </w:r>
      <w:r>
        <w:t xml:space="preserve">even remotely related to the present crime.  The petitioner belongs to a well-reputed family of the area and has a good landed property and orchard.  The petitioner is the only bread winner for his family.  If the petitioner is permitted to be arrested by </w:t>
      </w:r>
      <w:r>
        <w:t>the police, he will be lead to unnecessary humiliation and the family will face hardship.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That the petitioner undertakes to abide by the conditions as envisaged in the Cr. P. C. or such further conditions as may be laid down buy this Hon'ble court and w</w:t>
      </w:r>
      <w:r>
        <w:t>ill fully co-operate the police in the investigations.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That the petitioner submits that no such application on the same or similar grounds has been filed or is pending in any other court.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That the petitioner has immovable property in the said village</w:t>
      </w:r>
      <w:r>
        <w:t xml:space="preserve"> and there is no chance of his jumping over the bail.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That the petitioner undertakes to join the investigations as and when required by the I. O. or ordered by this Hon'ble court in accordance with law.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 That the petitioner further undertakes not to t</w:t>
      </w:r>
      <w:r>
        <w:t>amper with any prosecution evidence or terrorize the witnesses.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That in case the petitioner is arrested in that eventuality there will be great hazard to the health of the petitioner.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 That the petitioner undertakes that he will not leave the jurisdi</w:t>
      </w:r>
      <w:r>
        <w:t>ction of State of HP and India without the orders of the Court.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11. It is, therefore, most respectfully prayed that this application may be allowed in the interest of justice and the petitioner may be directed to be enlarged on bail in case of arrest. 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AND</w:t>
      </w:r>
      <w:r>
        <w:t xml:space="preserve"> FOR THIS ACT OF KINDNESS, THE HUMBLE PETITIONER AS IN DUTY BOUND, SHALL ALWAYS PRAY.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                                      Petitioner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                                                                        </w:t>
      </w:r>
      <w:r>
        <w:t>          Through, Advocate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HON'BLE HIGH COURT OF HIMACHAL PRADESH AT SHIMLA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Criminal Appeal :_______of 2004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Memo of Parties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46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S. No.  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Description of documents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Opening Sheet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Memo of Parties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Gro</w:t>
            </w:r>
            <w:r>
              <w:t>unds of Appeal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Orders of the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                                                 Petitioner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                                                              Thr</w:t>
      </w:r>
      <w:r>
        <w:t>ough, Advocate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Annexure - A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High Court of ___________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Appellate Side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Receipt showing Court Fees Paid :   OA No :______of 2004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 Versus ______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3708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 Particulars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Court Fees stamp on Memo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Petition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Enclosures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Vakalatnama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Process Fee</w:t>
            </w:r>
            <w:r>
              <w:t>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Others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27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52.65</w:t>
            </w:r>
          </w:p>
        </w:tc>
      </w:tr>
    </w:tbl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:______</w:t>
      </w:r>
    </w:p>
    <w:p w:rsidR="00000000" w:rsidRDefault="00227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Receiving Clerk</w:t>
      </w:r>
    </w:p>
    <w:p w:rsidR="00227F4E" w:rsidRDefault="00227F4E">
      <w:pPr>
        <w:pStyle w:val="Normal0"/>
        <w:rPr>
          <w:rFonts w:ascii="Times New Roman" w:eastAsia="Times New Roman" w:hAnsi="Times New Roman"/>
        </w:rPr>
      </w:pPr>
    </w:p>
    <w:sectPr w:rsidR="00227F4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5CA5"/>
    <w:rsid w:val="00227F4E"/>
    <w:rsid w:val="003C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2016-12-29T11:43:00Z</dcterms:created>
  <dcterms:modified xsi:type="dcterms:W3CDTF">2016-12-29T11:43:00Z</dcterms:modified>
</cp:coreProperties>
</file>