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B2A60">
      <w:pPr>
        <w:spacing w:line="360" w:lineRule="auto"/>
        <w:jc w:val="center"/>
        <w:rPr>
          <w:b/>
        </w:rPr>
      </w:pPr>
      <w:r>
        <w:rPr>
          <w:b/>
        </w:rPr>
        <w:t>Form No</w:t>
      </w:r>
      <w:r w:rsidR="00FE7C51">
        <w:rPr>
          <w:b/>
        </w:rPr>
        <w:t>. 10CC</w:t>
      </w:r>
    </w:p>
    <w:p w:rsidR="00000000" w:rsidRDefault="00FE7C51">
      <w:pPr>
        <w:spacing w:line="360" w:lineRule="auto"/>
        <w:jc w:val="center"/>
        <w:rPr>
          <w:b/>
        </w:rPr>
      </w:pPr>
      <w:r>
        <w:rPr>
          <w:b/>
        </w:rPr>
        <w:t xml:space="preserve">[See </w:t>
      </w:r>
      <w:r w:rsidR="00BB2A60">
        <w:rPr>
          <w:b/>
        </w:rPr>
        <w:t xml:space="preserve">Rule </w:t>
      </w:r>
      <w:r>
        <w:rPr>
          <w:b/>
        </w:rPr>
        <w:t>18BB]</w:t>
      </w:r>
    </w:p>
    <w:p w:rsidR="00000000" w:rsidRDefault="00FE7C51">
      <w:pPr>
        <w:spacing w:line="360" w:lineRule="auto"/>
        <w:jc w:val="center"/>
        <w:rPr>
          <w:b/>
        </w:rPr>
      </w:pPr>
      <w:r>
        <w:rPr>
          <w:b/>
        </w:rPr>
        <w:t xml:space="preserve">Audit </w:t>
      </w:r>
      <w:r w:rsidR="00BB2A60">
        <w:rPr>
          <w:b/>
        </w:rPr>
        <w:t xml:space="preserve">Report </w:t>
      </w:r>
      <w:proofErr w:type="gramStart"/>
      <w:r w:rsidR="00BB2A60">
        <w:rPr>
          <w:b/>
        </w:rPr>
        <w:t>Under</w:t>
      </w:r>
      <w:proofErr w:type="gramEnd"/>
      <w:r w:rsidR="00BB2A60">
        <w:rPr>
          <w:b/>
        </w:rPr>
        <w:t xml:space="preserve"> Section </w:t>
      </w:r>
      <w:r>
        <w:rPr>
          <w:b/>
        </w:rPr>
        <w:t xml:space="preserve">80HHA </w:t>
      </w:r>
      <w:r w:rsidR="00BB2A60">
        <w:rPr>
          <w:b/>
        </w:rPr>
        <w:t xml:space="preserve">Of The </w:t>
      </w:r>
      <w:r>
        <w:rPr>
          <w:b/>
        </w:rPr>
        <w:t>Income</w:t>
      </w:r>
      <w:r w:rsidR="00BB2A60">
        <w:rPr>
          <w:b/>
        </w:rPr>
        <w:t xml:space="preserve">-Tax </w:t>
      </w:r>
      <w:r>
        <w:rPr>
          <w:b/>
        </w:rPr>
        <w:t>Act</w:t>
      </w:r>
      <w:r w:rsidR="00BB2A60">
        <w:rPr>
          <w:b/>
        </w:rPr>
        <w:t>, 1961</w:t>
      </w:r>
    </w:p>
    <w:p w:rsidR="00000000" w:rsidRDefault="00FE7C51">
      <w:pPr>
        <w:spacing w:line="360" w:lineRule="auto"/>
        <w:jc w:val="center"/>
        <w:rPr>
          <w:b/>
        </w:rPr>
      </w:pPr>
    </w:p>
    <w:p w:rsidR="00000000" w:rsidRDefault="00FE7C51">
      <w:pPr>
        <w:spacing w:line="360" w:lineRule="auto"/>
        <w:jc w:val="both"/>
      </w:pPr>
      <w:r>
        <w:t>*I/We have examined the balance sheet of the small-scale industrial undertaking styled **…...........and belonging to M/s….......…………….as at…………………and the profit an</w:t>
      </w:r>
      <w:r>
        <w:t>d loss account of the said small-scale industrial undertaking for the year ended on that date which are in agreement with the books of account maintained at the head office at………………..and branches at…………….</w:t>
      </w:r>
    </w:p>
    <w:p w:rsidR="00000000" w:rsidRDefault="00FE7C51">
      <w:pPr>
        <w:spacing w:line="360" w:lineRule="auto"/>
        <w:jc w:val="both"/>
      </w:pPr>
      <w:r>
        <w:t>*I/We have obtained all the information and explana</w:t>
      </w:r>
      <w:r>
        <w:t>tions which to the best of * my/our knowledge and belief were necessary for the purposes of the audit. In * my/our opinion, proper books of account have been kept by the head office and the branches of the small-scale industrial undertaking aforesaid visit</w:t>
      </w:r>
      <w:r>
        <w:t>ed by * me/us so far as appears from * my/our examination of books, and proper returns adequate for the purposes of audit have been received from branches not visited by * me/us, subject to the comments given below:-</w:t>
      </w:r>
    </w:p>
    <w:p w:rsidR="00000000" w:rsidRDefault="00FE7C51">
      <w:pPr>
        <w:spacing w:line="360" w:lineRule="auto"/>
        <w:jc w:val="both"/>
      </w:pPr>
      <w:r>
        <w:t xml:space="preserve">* In my/our opinion and to the best of </w:t>
      </w:r>
      <w:r>
        <w:t xml:space="preserve">* my/our information and according to explanations given </w:t>
      </w:r>
      <w:proofErr w:type="gramStart"/>
      <w:r>
        <w:t>to</w:t>
      </w:r>
      <w:proofErr w:type="gramEnd"/>
      <w:r>
        <w:t xml:space="preserve"> * me/us, </w:t>
      </w:r>
      <w:proofErr w:type="spellStart"/>
      <w:r>
        <w:t>the</w:t>
      </w:r>
      <w:proofErr w:type="spellEnd"/>
      <w:r>
        <w:t xml:space="preserve"> said accounts give a true and fair view __</w:t>
      </w:r>
    </w:p>
    <w:p w:rsidR="00000000" w:rsidRDefault="00FE7C51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in</w:t>
      </w:r>
      <w:proofErr w:type="gramEnd"/>
      <w:r>
        <w:t xml:space="preserve"> the case of the balance sheet, of the state of affairs of the </w:t>
      </w:r>
      <w:proofErr w:type="spellStart"/>
      <w:r>
        <w:t>abovenamed</w:t>
      </w:r>
      <w:proofErr w:type="spellEnd"/>
      <w:r>
        <w:t xml:space="preserve"> small scale industrial undertaking as at ……………., and</w:t>
      </w:r>
    </w:p>
    <w:p w:rsidR="00000000" w:rsidRDefault="00FE7C51">
      <w:pPr>
        <w:spacing w:line="360" w:lineRule="auto"/>
        <w:ind w:left="720"/>
        <w:jc w:val="both"/>
      </w:pPr>
      <w:r>
        <w:t xml:space="preserve">(ii) </w:t>
      </w:r>
      <w:proofErr w:type="gramStart"/>
      <w:r>
        <w:t>in</w:t>
      </w:r>
      <w:proofErr w:type="gramEnd"/>
      <w:r>
        <w:t xml:space="preserve"> the case of the profit and loss account, of the profit or loss of the small-scale industrial undertaking for the accounting year ending on </w:t>
      </w:r>
    </w:p>
    <w:p w:rsidR="00000000" w:rsidRDefault="00FE7C51">
      <w:pPr>
        <w:spacing w:line="360" w:lineRule="auto"/>
        <w:jc w:val="both"/>
      </w:pPr>
      <w:r>
        <w:t>Place…………………</w:t>
      </w:r>
      <w:r>
        <w:tab/>
      </w:r>
    </w:p>
    <w:p w:rsidR="00000000" w:rsidRDefault="00FE7C51">
      <w:pPr>
        <w:spacing w:line="360" w:lineRule="auto"/>
        <w:jc w:val="both"/>
      </w:pPr>
      <w:r>
        <w:t>Date……………….</w:t>
      </w:r>
      <w:r>
        <w:tab/>
        <w:t xml:space="preserve">                                                                  Signed</w:t>
      </w:r>
    </w:p>
    <w:p w:rsidR="00000000" w:rsidRDefault="00FE7C51">
      <w:pPr>
        <w:spacing w:line="360" w:lineRule="auto"/>
        <w:jc w:val="both"/>
      </w:pPr>
      <w:r>
        <w:tab/>
        <w:t xml:space="preserve">               </w:t>
      </w:r>
      <w:r>
        <w:t xml:space="preserve">                                                                     Accountant † </w:t>
      </w:r>
    </w:p>
    <w:p w:rsidR="00000000" w:rsidRDefault="00FE7C51">
      <w:pPr>
        <w:spacing w:line="360" w:lineRule="auto"/>
        <w:jc w:val="both"/>
      </w:pPr>
      <w:proofErr w:type="gramStart"/>
      <w:r>
        <w:t>Notes :</w:t>
      </w:r>
      <w:proofErr w:type="gramEnd"/>
      <w:r>
        <w:t xml:space="preserve"> </w:t>
      </w:r>
    </w:p>
    <w:p w:rsidR="00000000" w:rsidRDefault="00FE7C51">
      <w:pPr>
        <w:spacing w:line="360" w:lineRule="auto"/>
        <w:jc w:val="both"/>
      </w:pPr>
      <w:r>
        <w:t>1 *Delete whichever is not applicable.</w:t>
      </w:r>
    </w:p>
    <w:p w:rsidR="00000000" w:rsidRDefault="00FE7C51">
      <w:pPr>
        <w:spacing w:line="360" w:lineRule="auto"/>
        <w:jc w:val="both"/>
      </w:pPr>
      <w:r>
        <w:t>2. **Here give name and address of the small-scale industrial undertaking.</w:t>
      </w:r>
    </w:p>
    <w:p w:rsidR="00000000" w:rsidRDefault="00FE7C51">
      <w:pPr>
        <w:spacing w:line="360" w:lineRule="auto"/>
        <w:jc w:val="both"/>
      </w:pPr>
      <w:r>
        <w:t>3. †This report is to be given by __</w:t>
      </w:r>
    </w:p>
    <w:p w:rsidR="00000000" w:rsidRDefault="00FE7C51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a</w:t>
      </w:r>
      <w:proofErr w:type="gramEnd"/>
      <w:r>
        <w:t xml:space="preserve"> charter</w:t>
      </w:r>
      <w:r>
        <w:t xml:space="preserve">ed accountant within the meaning of the Chartered Accountants Act, 1949 (38 of 1949); or </w:t>
      </w:r>
    </w:p>
    <w:p w:rsidR="00000000" w:rsidRDefault="00FE7C51">
      <w:pPr>
        <w:spacing w:line="360" w:lineRule="auto"/>
        <w:ind w:left="720"/>
        <w:jc w:val="both"/>
      </w:pPr>
      <w:r>
        <w:lastRenderedPageBreak/>
        <w:t>(ii) any person who, in relation to any State, is, by virtue of the provisions in sub-section (2) of section 226 of the Companies Act, 1956 (1 of 1956), entitled to b</w:t>
      </w:r>
      <w:r>
        <w:t>e appointed to act as an auditor of companies registered in that State.</w:t>
      </w:r>
    </w:p>
    <w:p w:rsidR="00000000" w:rsidRDefault="00FE7C51">
      <w:pPr>
        <w:spacing w:line="360" w:lineRule="auto"/>
        <w:jc w:val="both"/>
      </w:pPr>
      <w:r>
        <w:t xml:space="preserve">4. Where any of the matters stated in this report is answered in the negative or with a qualification, the report shall state the reasons </w:t>
      </w:r>
      <w:proofErr w:type="spellStart"/>
      <w:r>
        <w:t>therefor</w:t>
      </w:r>
      <w:proofErr w:type="spellEnd"/>
      <w:r>
        <w:t>.</w:t>
      </w:r>
    </w:p>
    <w:p w:rsidR="00000000" w:rsidRDefault="00FE7C51"/>
    <w:p w:rsidR="00FE7C51" w:rsidRDefault="00FE7C51">
      <w:pPr>
        <w:pStyle w:val="Normal0"/>
        <w:rPr>
          <w:rFonts w:ascii="Times New Roman" w:eastAsia="Times New Roman" w:hAnsi="Times New Roman"/>
        </w:rPr>
      </w:pPr>
    </w:p>
    <w:sectPr w:rsidR="00FE7C5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B2A60"/>
    <w:rsid w:val="00BB2A60"/>
    <w:rsid w:val="00FE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2017-01-19T07:27:00Z</dcterms:created>
  <dcterms:modified xsi:type="dcterms:W3CDTF">2017-01-19T07:27:00Z</dcterms:modified>
</cp:coreProperties>
</file>