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B7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I.T.C.P. 14</w:t>
      </w:r>
    </w:p>
    <w:p w:rsidR="00000000" w:rsidRDefault="00EB7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[See Rule 44(2) Of </w:t>
      </w:r>
      <w:proofErr w:type="gramStart"/>
      <w:r>
        <w:rPr>
          <w:b/>
        </w:rPr>
        <w:t>The</w:t>
      </w:r>
      <w:proofErr w:type="gramEnd"/>
      <w:r>
        <w:rPr>
          <w:b/>
        </w:rPr>
        <w:t xml:space="preserve"> Second Schedule To The Income-Tax Act, 1961]</w:t>
      </w:r>
    </w:p>
    <w:p w:rsidR="00000000" w:rsidRDefault="00EB7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Certificate </w:t>
      </w:r>
      <w:proofErr w:type="gramStart"/>
      <w:r>
        <w:rPr>
          <w:b/>
        </w:rPr>
        <w:t>Of</w:t>
      </w:r>
      <w:proofErr w:type="gramEnd"/>
      <w:r>
        <w:rPr>
          <w:b/>
        </w:rPr>
        <w:t xml:space="preserve"> Sale Of Movable Property</w:t>
      </w:r>
    </w:p>
    <w:p w:rsidR="00000000" w:rsidRDefault="00D42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Office of the Tax Recovery Officer,</w:t>
      </w:r>
    </w:p>
    <w:p w:rsidR="00000000" w:rsidRDefault="00D42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42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is to certify that </w:t>
      </w:r>
      <w:proofErr w:type="spellStart"/>
      <w:r>
        <w:t>Shri</w:t>
      </w:r>
      <w:proofErr w:type="spellEnd"/>
      <w:r>
        <w:t xml:space="preserve"> purchased for Rs. the under-mentioned movable property, *whic</w:t>
      </w:r>
      <w:r>
        <w:t>h is included in the property of [defaulter] by virtue of the Explanation to sub-section (1) of section 222 of the Income-tax Act, 1961, at a sale by public auction on the day of in execution of certificate No. dated drawn up by the undersigned for recover</w:t>
      </w:r>
      <w:r>
        <w:t>y of arrears from, , *or drawn up by the Tax Recovery Officer , a certified copy of which certificate has been sent by the said Tax Recovery Officer to the undersigned under section 223(2) of the said Act specifying that an amount of Rs. remains to be reco</w:t>
      </w:r>
      <w:r>
        <w:t xml:space="preserve">vered from </w:t>
      </w:r>
    </w:p>
    <w:p w:rsidR="00000000" w:rsidRDefault="00D42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SPECIFICATION OF PROPERTY</w:t>
      </w:r>
    </w:p>
    <w:p w:rsidR="00000000" w:rsidRDefault="00D42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Given under my hand and seal at this day of </w:t>
      </w:r>
    </w:p>
    <w:p w:rsidR="00000000" w:rsidRDefault="00D42FD1">
      <w:pPr>
        <w:tabs>
          <w:tab w:val="left" w:pos="675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pPr>
      <w:r>
        <w:t>(SEAL)                                                                          Officer holding the sale</w:t>
      </w:r>
    </w:p>
    <w:p w:rsidR="00000000" w:rsidRDefault="00D42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*Score out portion in italics, if not applicable.</w:t>
      </w:r>
    </w:p>
    <w:p w:rsidR="00D42FD1" w:rsidRDefault="00D42FD1">
      <w:pPr>
        <w:pStyle w:val="Normal0"/>
        <w:rPr>
          <w:rFonts w:ascii="Times New Roman" w:eastAsia="Times New Roman" w:hAnsi="Times New Roman"/>
          <w:i/>
        </w:rPr>
      </w:pPr>
    </w:p>
    <w:sectPr w:rsidR="00D42FD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B7B9E"/>
    <w:rsid w:val="00D42FD1"/>
    <w:rsid w:val="00EB7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2017-01-19T11:03:00Z</dcterms:created>
  <dcterms:modified xsi:type="dcterms:W3CDTF">2017-01-19T11:03:00Z</dcterms:modified>
</cp:coreProperties>
</file>