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D86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Conversion </w:t>
      </w:r>
      <w:proofErr w:type="gramStart"/>
      <w:r>
        <w:rPr>
          <w:b/>
        </w:rPr>
        <w:t>Of</w:t>
      </w:r>
      <w:proofErr w:type="gramEnd"/>
      <w:r>
        <w:rPr>
          <w:b/>
        </w:rPr>
        <w:t xml:space="preserve"> Private Company Into Public Company</w:t>
      </w:r>
    </w:p>
    <w:p w:rsidR="00000000" w:rsidRDefault="008053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8053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"RESOLVED THAT the approval of the Company be and is hereby given for conversion of Company into Public Limited Company and consequently the word "Private" be deleted from the name of the Company, wherever</w:t>
      </w:r>
      <w:r>
        <w:t xml:space="preserve"> the same appears in the Memorandum and Articles of Association of the Company.</w:t>
      </w:r>
    </w:p>
    <w:p w:rsidR="00000000" w:rsidRDefault="008053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RESOLVED FURTHER THAT pursuant to Section 31 of the Companies Act, 1956, the Articles of Association of the Company be and is hereby altered in the following manner:</w:t>
      </w:r>
    </w:p>
    <w:p w:rsidR="00000000" w:rsidRDefault="008053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Article__</w:t>
      </w:r>
      <w:r>
        <w:rPr>
          <w:b/>
        </w:rPr>
        <w:t>_</w:t>
      </w:r>
      <w:r>
        <w:rPr>
          <w:b/>
        </w:rPr>
        <w:t xml:space="preserve"> </w:t>
      </w:r>
    </w:p>
    <w:p w:rsidR="00000000" w:rsidRDefault="008053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This Article should be deleted.</w:t>
      </w:r>
    </w:p>
    <w:p w:rsidR="00000000" w:rsidRDefault="008053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Article___ </w:t>
      </w:r>
    </w:p>
    <w:p w:rsidR="00000000" w:rsidRDefault="008053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Substitute the word "________" by the word "_________" in __ line and Substitute the word "________" by the word "_________" in line ___.</w:t>
      </w:r>
    </w:p>
    <w:p w:rsidR="00000000" w:rsidRDefault="008053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The following new Articles </w:t>
      </w:r>
      <w:proofErr w:type="gramStart"/>
      <w:r>
        <w:t>be</w:t>
      </w:r>
      <w:proofErr w:type="gramEnd"/>
      <w:r>
        <w:t xml:space="preserve"> added to the Articles of Association:</w:t>
      </w:r>
    </w:p>
    <w:p w:rsidR="00000000" w:rsidRDefault="008053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_</w:t>
      </w:r>
      <w:r>
        <w:t>_______________________________________________________</w:t>
      </w:r>
    </w:p>
    <w:p w:rsidR="00000000" w:rsidRDefault="008053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________________________________________________________ </w:t>
      </w:r>
      <w:proofErr w:type="gramStart"/>
      <w:r>
        <w:t>as</w:t>
      </w:r>
      <w:proofErr w:type="gramEnd"/>
      <w:r>
        <w:t xml:space="preserve"> Article No. _____.</w:t>
      </w:r>
    </w:p>
    <w:p w:rsidR="00000000" w:rsidRDefault="008053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______________________________________________________________________</w:t>
      </w:r>
    </w:p>
    <w:p w:rsidR="00000000" w:rsidRDefault="008053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_______________________________________________</w:t>
      </w:r>
      <w:r>
        <w:t xml:space="preserve">_________ </w:t>
      </w:r>
      <w:proofErr w:type="gramStart"/>
      <w:r>
        <w:t>as</w:t>
      </w:r>
      <w:proofErr w:type="gramEnd"/>
      <w:r>
        <w:t xml:space="preserve"> Article No ._____.</w:t>
      </w:r>
    </w:p>
    <w:p w:rsidR="00000000" w:rsidRDefault="008053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RESOLVED FURTHER THAT Mr. ___________________, Director/Secretary of the Company be and is hereby </w:t>
      </w:r>
      <w:proofErr w:type="spellStart"/>
      <w:r>
        <w:t>authorised</w:t>
      </w:r>
      <w:proofErr w:type="spellEnd"/>
      <w:r>
        <w:t xml:space="preserve"> to take all necessary steps to give effect to the said resolution".</w:t>
      </w:r>
    </w:p>
    <w:p w:rsidR="00805354" w:rsidRDefault="00805354">
      <w:pPr>
        <w:pStyle w:val="Normal0"/>
        <w:rPr>
          <w:rFonts w:ascii="Times New Roman" w:eastAsia="Times New Roman" w:hAnsi="Times New Roman"/>
        </w:rPr>
      </w:pPr>
    </w:p>
    <w:sectPr w:rsidR="00805354">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D86A56"/>
    <w:rsid w:val="00805354"/>
    <w:rsid w:val="00D86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2017-01-04T05:14:00Z</dcterms:created>
  <dcterms:modified xsi:type="dcterms:W3CDTF">2017-01-04T05:14:00Z</dcterms:modified>
</cp:coreProperties>
</file>