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71196">
      <w:pPr>
        <w:pStyle w:val="BODY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Defence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="005A15AD">
        <w:rPr>
          <w:rFonts w:ascii="Times New Roman" w:eastAsia="Times New Roman" w:hAnsi="Times New Roman"/>
          <w:b/>
          <w:sz w:val="24"/>
        </w:rPr>
        <w:t>To</w:t>
      </w:r>
      <w:proofErr w:type="gramEnd"/>
      <w:r w:rsidR="005A15AD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Suit </w:t>
      </w:r>
      <w:r w:rsidR="005A15AD">
        <w:rPr>
          <w:rFonts w:ascii="Times New Roman" w:eastAsia="Times New Roman" w:hAnsi="Times New Roman"/>
          <w:b/>
          <w:sz w:val="24"/>
        </w:rPr>
        <w:t xml:space="preserve">For </w:t>
      </w:r>
      <w:r>
        <w:rPr>
          <w:rFonts w:ascii="Times New Roman" w:eastAsia="Times New Roman" w:hAnsi="Times New Roman"/>
          <w:b/>
          <w:sz w:val="24"/>
        </w:rPr>
        <w:t>Foreclosure</w:t>
      </w:r>
    </w:p>
    <w:p w:rsidR="00000000" w:rsidRDefault="00B71196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B71196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B71196">
      <w:pPr>
        <w:pStyle w:val="P"/>
        <w:spacing w:before="0" w:after="240"/>
      </w:pPr>
      <w:r>
        <w:rPr>
          <w:b/>
        </w:rPr>
        <w:t> Respectfully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Th</w:t>
      </w:r>
      <w:r>
        <w:rPr>
          <w:rFonts w:ascii="Times New Roman" w:eastAsia="Times New Roman" w:hAnsi="Times New Roman"/>
          <w:sz w:val="24"/>
        </w:rPr>
        <w:t xml:space="preserve">e defendant did not execute the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mortagage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2. The mortgage was not transferred to the plaintiff (if more than one transfer is alleged, say which is denied).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3. The suit is barred by article ...... of the second scheduled to the [Indian Limitation Act, 18</w:t>
      </w:r>
      <w:r>
        <w:rPr>
          <w:rFonts w:ascii="Times New Roman" w:eastAsia="Times New Roman" w:hAnsi="Times New Roman"/>
          <w:sz w:val="24"/>
        </w:rPr>
        <w:t>77 (15 of 1877).]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4. The following payments have been made, viz.:-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(Insert date</w:t>
      </w:r>
      <w:proofErr w:type="gramStart"/>
      <w:r>
        <w:rPr>
          <w:rFonts w:ascii="Times New Roman" w:eastAsia="Times New Roman" w:hAnsi="Times New Roman"/>
          <w:sz w:val="24"/>
        </w:rPr>
        <w:t>) ................................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Rs. 1,000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(Insert date</w:t>
      </w:r>
      <w:proofErr w:type="gramStart"/>
      <w:r>
        <w:rPr>
          <w:rFonts w:ascii="Times New Roman" w:eastAsia="Times New Roman" w:hAnsi="Times New Roman"/>
          <w:sz w:val="24"/>
        </w:rPr>
        <w:t>) .................................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Rs. 500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5. The plaintiff took possession on the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 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</w:t>
      </w:r>
      <w:proofErr w:type="gramEnd"/>
      <w:r>
        <w:rPr>
          <w:rFonts w:ascii="Times New Roman" w:eastAsia="Times New Roman" w:hAnsi="Times New Roman"/>
          <w:sz w:val="24"/>
        </w:rPr>
        <w:t xml:space="preserve">... .., and has received </w:t>
      </w:r>
      <w:r>
        <w:rPr>
          <w:rFonts w:ascii="Times New Roman" w:eastAsia="Times New Roman" w:hAnsi="Times New Roman"/>
          <w:sz w:val="24"/>
        </w:rPr>
        <w:t>the rents ever since.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6. The plaintiff released the debt on the... of...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7. The defendant transferred all his interest to A.B. by a document dated.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B7119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Defendant</w:t>
      </w:r>
    </w:p>
    <w:p w:rsidR="00000000" w:rsidRDefault="00B7119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</w:t>
      </w:r>
      <w:r>
        <w:rPr>
          <w:rFonts w:ascii="Times New Roman" w:eastAsia="Times New Roman" w:hAnsi="Times New Roman"/>
          <w:sz w:val="24"/>
        </w:rPr>
        <w:t>                                                              Through, Advocate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</w:t>
      </w:r>
      <w:r>
        <w:rPr>
          <w:rFonts w:ascii="Times New Roman" w:eastAsia="Times New Roman" w:hAnsi="Times New Roman"/>
          <w:sz w:val="24"/>
        </w:rPr>
        <w:t xml:space="preserve"> of it is false and nothing material has been concealed therein.</w:t>
      </w:r>
    </w:p>
    <w:p w:rsidR="00000000" w:rsidRDefault="00B71196">
      <w:pPr>
        <w:pStyle w:val="BODY"/>
        <w:spacing w:after="240"/>
        <w:jc w:val="both"/>
        <w:rPr>
          <w:rStyle w:val="SPANGRAME"/>
          <w:rFonts w:ascii="Times New Roman" w:eastAsia="Times New Roman" w:hAnsi="Times New Roman"/>
          <w:sz w:val="24"/>
          <w:shd w:val="clear" w:color="auto" w:fill="auto"/>
        </w:rPr>
      </w:pPr>
      <w:r>
        <w:rPr>
          <w:rFonts w:ascii="Times New Roman" w:eastAsia="Times New Roman" w:hAnsi="Times New Roman"/>
          <w:sz w:val="24"/>
        </w:rPr>
        <w:t> 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B7119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Defendant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</w:t>
      </w:r>
    </w:p>
    <w:p w:rsidR="00B71196" w:rsidRDefault="00B71196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B7119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A15AD"/>
    <w:rsid w:val="005A15AD"/>
    <w:rsid w:val="00B7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2016-12-28T10:30:00Z</dcterms:created>
  <dcterms:modified xsi:type="dcterms:W3CDTF">2016-12-28T10:30:00Z</dcterms:modified>
</cp:coreProperties>
</file>