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55C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Ld. Court Of Senior Sub Judge </w:t>
      </w:r>
      <w:proofErr w:type="spellStart"/>
      <w:r>
        <w:rPr>
          <w:b/>
        </w:rPr>
        <w:t>Shimla</w:t>
      </w:r>
      <w:proofErr w:type="spellEnd"/>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Applicant/JD</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Respondents/DH</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Order 21 Rule 26 read with section 151 of CPC for stay of execution proceedings in Execution Petition No. _____-</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proofErr w:type="gramStart"/>
      <w:r>
        <w:t>Sheweth</w:t>
      </w:r>
      <w:proofErr w:type="spellEnd"/>
      <w:r>
        <w:t xml:space="preserve"> :</w:t>
      </w:r>
      <w:proofErr w:type="gramEnd"/>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DH/Respondent has filed the above Execution Petition before this Ld. Court, hearing whereof will take some time. </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______</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the JD/Applicant has prima facie very good case in his </w:t>
      </w:r>
      <w:proofErr w:type="spellStart"/>
      <w:r>
        <w:t>favour</w:t>
      </w:r>
      <w:proofErr w:type="spellEnd"/>
      <w:r>
        <w:t xml:space="preserve"> and the ______appeal filed before the ____</w:t>
      </w:r>
      <w:r>
        <w:t xml:space="preserve">_ is bound succeed.  The DH/Respondents are threatening to dispossess the applicant/JD under the garb of the impugned decree and judgment.  If the operation of the impugned Judgment and Decree is not stayed, then the applicant/DH will suffer irreparable </w:t>
      </w:r>
      <w:proofErr w:type="gramStart"/>
      <w:r>
        <w:t>lo</w:t>
      </w:r>
      <w:r>
        <w:t>ss</w:t>
      </w:r>
      <w:proofErr w:type="gramEnd"/>
      <w:r>
        <w:t xml:space="preserve"> and injury which </w:t>
      </w:r>
      <w:proofErr w:type="spellStart"/>
      <w:r>
        <w:t>can not</w:t>
      </w:r>
      <w:proofErr w:type="spellEnd"/>
      <w:r>
        <w:t xml:space="preserve"> be compensated in terms of money.  No harm or prejudice will be caused to the DH/Respondent if the operation of the impugned Judgment and Decree is stayed by this </w:t>
      </w:r>
      <w:proofErr w:type="spellStart"/>
      <w:r>
        <w:t>Hon'ble</w:t>
      </w:r>
      <w:proofErr w:type="spellEnd"/>
      <w:r>
        <w:t xml:space="preserve"> court in the interest of justice.</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w:t>
      </w:r>
      <w:r>
        <w:t xml:space="preserve">ost respectfully prayed that this application may kindly be allowed and the operation of the impugned Judgment and Decree as well as the execution proceedings may kindly be stayed in the interest of justice.  Such other orders may also kindly be passed in </w:t>
      </w:r>
      <w:proofErr w:type="spellStart"/>
      <w:r>
        <w:t>favour</w:t>
      </w:r>
      <w:proofErr w:type="spellEnd"/>
      <w:r>
        <w:t xml:space="preserve"> of the plaintiff/applicant as deemed fit and proper in the facts and circumstances of the case.</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Through, Advocate,</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LD. COURT OF SENIOR SUB JUDGE SHIMLA</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application u</w:t>
      </w:r>
      <w:r>
        <w:t>nder Order 21 Rule 26 read with section 151 CPC</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_____, do hereby solemnly affirm and declare as under:-</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 That the accompanying application has been prepared under my instructions.</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w:t>
      </w:r>
      <w:proofErr w:type="spellStart"/>
      <w:r>
        <w:t>to</w:t>
      </w:r>
      <w:proofErr w:type="spellEnd"/>
      <w:r>
        <w:t xml:space="preserve"> ______ of the accompanying applicati</w:t>
      </w:r>
      <w:r>
        <w:t>on are correct and true to the best of my knowledge.</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and no part of it is false and nothing material has been concealed therein.</w:t>
      </w:r>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roofErr w:type="gramStart"/>
      <w:r>
        <w:t xml:space="preserve">Affirmed here at </w:t>
      </w:r>
      <w:proofErr w:type="spellStart"/>
      <w:r>
        <w:t>Shimla</w:t>
      </w:r>
      <w:proofErr w:type="spellEnd"/>
      <w:r>
        <w:t xml:space="preserve"> this </w:t>
      </w:r>
      <w:r>
        <w:t>______.</w:t>
      </w:r>
      <w:proofErr w:type="gramEnd"/>
    </w:p>
    <w:p w:rsidR="00000000" w:rsidRDefault="008A4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8A461F" w:rsidRDefault="008A461F">
      <w:pPr>
        <w:pStyle w:val="Normal0"/>
        <w:rPr>
          <w:rFonts w:ascii="Times New Roman" w:eastAsia="Times New Roman" w:hAnsi="Times New Roman"/>
        </w:rPr>
      </w:pPr>
    </w:p>
    <w:sectPr w:rsidR="008A461F">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55C3D"/>
    <w:rsid w:val="008A461F"/>
    <w:rsid w:val="00C55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2016-12-29T07:12:00Z</dcterms:created>
  <dcterms:modified xsi:type="dcterms:W3CDTF">2016-12-29T07:12:00Z</dcterms:modified>
</cp:coreProperties>
</file>