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D6165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008000"/>
          <w:sz w:val="24"/>
        </w:rPr>
        <w:t>Form 3</w:t>
      </w:r>
    </w:p>
    <w:p w:rsidR="00000000" w:rsidRDefault="00FD6165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008000"/>
          <w:sz w:val="24"/>
        </w:rPr>
        <w:t>(See Paragraph 19)</w:t>
      </w:r>
    </w:p>
    <w:p w:rsidR="00000000" w:rsidRDefault="00FD6165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008000"/>
          <w:sz w:val="24"/>
        </w:rPr>
        <w:t>Employees’ Deposit-Linked Insurance Scheme, 1976</w:t>
      </w:r>
    </w:p>
    <w:p w:rsidR="00000000" w:rsidRDefault="00FD6165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008000"/>
          <w:sz w:val="24"/>
        </w:rPr>
        <w:t xml:space="preserve">Balance-Sheet As On 31 </w:t>
      </w:r>
      <w:r>
        <w:rPr>
          <w:rStyle w:val="SPANSPELLE"/>
          <w:rFonts w:ascii="Times New Roman" w:eastAsia="Times New Roman" w:hAnsi="Times New Roman"/>
          <w:b/>
          <w:color w:val="008000"/>
          <w:sz w:val="24"/>
          <w:shd w:val="clear" w:color="auto" w:fill="auto"/>
        </w:rPr>
        <w:t>St</w:t>
      </w:r>
      <w:r>
        <w:rPr>
          <w:rFonts w:ascii="Times New Roman" w:eastAsia="Times New Roman" w:hAnsi="Times New Roman"/>
          <w:b/>
          <w:color w:val="008000"/>
          <w:sz w:val="24"/>
        </w:rPr>
        <w:t xml:space="preserve"> March………………..</w:t>
      </w:r>
    </w:p>
    <w:p w:rsidR="00000000" w:rsidRDefault="004B1583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8000"/>
          <w:sz w:val="24"/>
        </w:rP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Balance SL Liabilities 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Sch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Amount Balance </w:t>
            </w:r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Sl</w:t>
            </w:r>
            <w:r>
              <w:rPr>
                <w:rFonts w:ascii="Times New Roman" w:eastAsia="Times New Roman" w:hAnsi="Times New Roman"/>
                <w:sz w:val="24"/>
              </w:rPr>
              <w:t xml:space="preserve">. Assets 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Sch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Amount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Style w:val="SPANGRAME"/>
                <w:rFonts w:ascii="Times New Roman" w:eastAsia="Times New Roman" w:hAnsi="Times New Roman"/>
                <w:sz w:val="24"/>
                <w:shd w:val="clear" w:color="auto" w:fill="auto"/>
              </w:rPr>
              <w:t>as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on No.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No.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Style w:val="SPANGRAME"/>
                <w:rFonts w:ascii="Times New Roman" w:eastAsia="Times New Roman" w:hAnsi="Times New Roman"/>
                <w:sz w:val="24"/>
                <w:shd w:val="clear" w:color="auto" w:fill="auto"/>
              </w:rPr>
              <w:t>as</w:t>
            </w:r>
            <w:r>
              <w:rPr>
                <w:rFonts w:ascii="Times New Roman" w:eastAsia="Times New Roman" w:hAnsi="Times New Roman"/>
                <w:sz w:val="24"/>
              </w:rPr>
              <w:t xml:space="preserve"> on No. No.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31st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31st</w:t>
            </w:r>
            <w:proofErr w:type="spellEnd"/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March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March</w:t>
            </w:r>
            <w:proofErr w:type="spellEnd"/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Previous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Previous</w:t>
            </w:r>
            <w:proofErr w:type="spellEnd"/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year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ye</w:t>
            </w:r>
            <w:r>
              <w:rPr>
                <w:rFonts w:ascii="Times New Roman" w:eastAsia="Times New Roman" w:hAnsi="Times New Roman"/>
                <w:sz w:val="24"/>
              </w:rPr>
              <w:t>ar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4B1583">
            <w:pPr>
              <w:pStyle w:val="BODY"/>
              <w:spacing w:before="76" w:after="153"/>
              <w:ind w:left="396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Style w:val="SPANGRAME"/>
                <w:rFonts w:ascii="Times New Roman" w:eastAsia="Times New Roman" w:hAnsi="Times New Roman"/>
                <w:sz w:val="24"/>
                <w:shd w:val="clear" w:color="auto" w:fill="auto"/>
              </w:rPr>
              <w:t>1 .</w:t>
            </w:r>
            <w:proofErr w:type="gramEnd"/>
            <w:r>
              <w:rPr>
                <w:rStyle w:val="SPANGRAME"/>
                <w:rFonts w:ascii="Times New Roman" w:eastAsia="Times New Roman" w:hAnsi="Times New Roman"/>
                <w:sz w:val="24"/>
                <w:shd w:val="clear" w:color="auto" w:fill="aut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Employees’ Deposit-Linked 1. Investment Account</w:t>
            </w:r>
          </w:p>
          <w:p w:rsidR="00000000" w:rsidRDefault="004B1583">
            <w:pPr>
              <w:pStyle w:val="BODY"/>
              <w:spacing w:before="76" w:after="153"/>
              <w:ind w:left="39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Insurance Fund Account (a) Employees’ Deposit</w:t>
            </w:r>
          </w:p>
          <w:p w:rsidR="00000000" w:rsidRDefault="004B1583">
            <w:pPr>
              <w:pStyle w:val="BODY"/>
              <w:spacing w:before="76" w:after="153"/>
              <w:ind w:left="39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Employees’ Deposit-Linked Linked Insurance</w:t>
            </w:r>
          </w:p>
          <w:p w:rsidR="00000000" w:rsidRDefault="004B1583">
            <w:pPr>
              <w:pStyle w:val="BODY"/>
              <w:spacing w:before="76" w:after="153"/>
              <w:ind w:left="39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Insurance Fund 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Admn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A/c Fund Account:</w:t>
            </w:r>
          </w:p>
          <w:p w:rsidR="00000000" w:rsidRDefault="004B1583">
            <w:pPr>
              <w:pStyle w:val="BODY"/>
              <w:spacing w:before="76" w:after="153"/>
              <w:ind w:left="39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Sundry Credits I (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Investment in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securities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(ii) Deposit in Publ</w:t>
            </w:r>
            <w:r>
              <w:rPr>
                <w:rFonts w:ascii="Times New Roman" w:eastAsia="Times New Roman" w:hAnsi="Times New Roman"/>
                <w:sz w:val="24"/>
              </w:rPr>
              <w:t>ic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Account III</w:t>
            </w:r>
          </w:p>
          <w:p w:rsidR="00000000" w:rsidRDefault="004B1583">
            <w:pPr>
              <w:pStyle w:val="BODY"/>
              <w:spacing w:before="76" w:after="153"/>
              <w:ind w:left="4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(b) Employees’ Deposit-Linked Insurance 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Admn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Fund A/c.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 Amount invested in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Term Deposits IV</w:t>
            </w:r>
          </w:p>
          <w:p w:rsidR="00000000" w:rsidRDefault="004B1583">
            <w:pPr>
              <w:pStyle w:val="BODY"/>
              <w:spacing w:before="76" w:after="153"/>
              <w:ind w:left="480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(ii) Amount due from EPF 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Admn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Account V</w:t>
            </w:r>
          </w:p>
          <w:p w:rsidR="00000000" w:rsidRDefault="004B1583">
            <w:pPr>
              <w:pStyle w:val="BODY"/>
              <w:spacing w:before="76" w:after="153"/>
              <w:ind w:left="381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Cash Balance VI</w:t>
            </w:r>
          </w:p>
          <w:p w:rsidR="00000000" w:rsidRDefault="004B1583">
            <w:pPr>
              <w:pStyle w:val="BODY"/>
              <w:spacing w:before="76" w:after="153"/>
              <w:ind w:left="381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Remittance in transit VII</w:t>
            </w:r>
          </w:p>
          <w:p w:rsidR="00000000" w:rsidRDefault="004B1583">
            <w:pPr>
              <w:pStyle w:val="BODY"/>
              <w:spacing w:before="76" w:after="153"/>
              <w:ind w:left="381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 Sundry debits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TOTAL: TOTAL: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Previous year Foot</w:t>
            </w:r>
            <w:r>
              <w:rPr>
                <w:rFonts w:ascii="Times New Roman" w:eastAsia="Times New Roman" w:hAnsi="Times New Roman"/>
                <w:sz w:val="24"/>
              </w:rPr>
              <w:t>note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Rs</w:t>
            </w:r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Lakhs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1. EDLI contribution due from employers as on 31- 3 </w:t>
            </w:r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Rs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Rs</w:t>
            </w:r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“ 2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. EDLI 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Admn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and Inspection charges due from employers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Style w:val="SPANGRAME"/>
                <w:rFonts w:ascii="Times New Roman" w:eastAsia="Times New Roman" w:hAnsi="Times New Roman"/>
                <w:sz w:val="24"/>
                <w:shd w:val="clear" w:color="auto" w:fill="auto"/>
              </w:rPr>
              <w:t>as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on 31-3- </w:t>
            </w:r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Rs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Rs</w:t>
            </w:r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“ 3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. EDLI contribution (Govt. share) due as on 31-3 </w:t>
            </w:r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Rs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Rs</w:t>
            </w:r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“ 4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. EDLI 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Admn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gramStart"/>
            <w:r>
              <w:rPr>
                <w:rStyle w:val="SPANGRAME"/>
                <w:rFonts w:ascii="Times New Roman" w:eastAsia="Times New Roman" w:hAnsi="Times New Roman"/>
                <w:sz w:val="24"/>
                <w:shd w:val="clear" w:color="auto" w:fill="auto"/>
              </w:rPr>
              <w:t>charges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(Govt. share) due a</w:t>
            </w:r>
            <w:r>
              <w:rPr>
                <w:rFonts w:ascii="Times New Roman" w:eastAsia="Times New Roman" w:hAnsi="Times New Roman"/>
                <w:sz w:val="24"/>
              </w:rPr>
              <w:t xml:space="preserve">s on 31- 3 </w:t>
            </w:r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Rs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  <w:p w:rsidR="00000000" w:rsidRDefault="004B1583">
            <w:pPr>
              <w:pStyle w:val="BODY"/>
              <w:spacing w:before="76" w:after="153"/>
              <w:ind w:left="3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Financial Advisor &amp; Chief Accounts Officer</w:t>
            </w:r>
          </w:p>
          <w:p w:rsidR="00000000" w:rsidRDefault="004B1583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4B1583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4B1583" w:rsidRDefault="004B1583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sectPr w:rsidR="004B158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6165"/>
    <w:rsid w:val="004B1583"/>
    <w:rsid w:val="00FD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0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0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0"/>
    </w:rPr>
  </w:style>
  <w:style w:type="paragraph" w:customStyle="1" w:styleId="PAAA">
    <w:name w:val="P.AAA"/>
    <w:basedOn w:val="P"/>
    <w:pPr>
      <w:spacing w:before="0" w:after="0"/>
      <w:jc w:val="both"/>
    </w:pPr>
    <w:rPr>
      <w:rFonts w:ascii="Times New Roman" w:eastAsia="Times New Roman" w:hAnsi="Times New Roman"/>
      <w:b/>
      <w:color w:val="0000FF"/>
      <w:sz w:val="20"/>
    </w:rPr>
  </w:style>
  <w:style w:type="paragraph" w:customStyle="1" w:styleId="LIAAA">
    <w:name w:val="LI.AAA"/>
    <w:basedOn w:val="P"/>
    <w:pPr>
      <w:spacing w:before="0" w:after="0"/>
      <w:jc w:val="both"/>
    </w:pPr>
    <w:rPr>
      <w:rFonts w:ascii="Times New Roman" w:eastAsia="Times New Roman" w:hAnsi="Times New Roman"/>
      <w:b/>
      <w:color w:val="0000FF"/>
      <w:sz w:val="20"/>
    </w:rPr>
  </w:style>
  <w:style w:type="paragraph" w:customStyle="1" w:styleId="DIVAAA">
    <w:name w:val="DIV.AAA"/>
    <w:basedOn w:val="P"/>
    <w:pPr>
      <w:spacing w:before="0" w:after="0"/>
      <w:jc w:val="both"/>
    </w:pPr>
    <w:rPr>
      <w:rFonts w:ascii="Times New Roman" w:eastAsia="Times New Roman" w:hAnsi="Times New Roman"/>
      <w:b/>
      <w:color w:val="0000FF"/>
      <w:sz w:val="20"/>
    </w:rPr>
  </w:style>
  <w:style w:type="paragraph" w:customStyle="1" w:styleId="PBBB">
    <w:name w:val="P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LIBBB">
    <w:name w:val="LI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DIVBBB">
    <w:name w:val="DIV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PAGESECTION1">
    <w:name w:val="@PAGESECTION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2017-01-16T10:20:00Z</dcterms:created>
  <dcterms:modified xsi:type="dcterms:W3CDTF">2017-01-16T10:20:00Z</dcterms:modified>
</cp:coreProperties>
</file>