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A39" w:rsidRDefault="00A262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[Form II</w:t>
      </w:r>
      <w:r w:rsidR="00B57D6A">
        <w:rPr>
          <w:b/>
        </w:rPr>
        <w:t>-A</w:t>
      </w:r>
    </w:p>
    <w:p w:rsidR="000B5A39" w:rsidRDefault="00B57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(See Rule 6)</w:t>
      </w:r>
    </w:p>
    <w:p w:rsidR="000B5A39" w:rsidRDefault="00B57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proofErr w:type="spellStart"/>
      <w:r>
        <w:rPr>
          <w:b/>
        </w:rPr>
        <w:t>Licence</w:t>
      </w:r>
      <w:proofErr w:type="spellEnd"/>
      <w:r>
        <w:rPr>
          <w:b/>
        </w:rPr>
        <w:t xml:space="preserve"> No.</w:t>
      </w:r>
    </w:p>
    <w:p w:rsidR="000B5A39" w:rsidRDefault="00B57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Date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Issue</w:t>
      </w:r>
    </w:p>
    <w:p w:rsidR="000B5A39" w:rsidRDefault="000B5A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B5A39" w:rsidRDefault="00294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rPr>
          <w:b/>
        </w:rPr>
        <w:t>Licence</w:t>
      </w:r>
      <w:proofErr w:type="spellEnd"/>
      <w:r>
        <w:rPr>
          <w:b/>
        </w:rPr>
        <w:t>.-</w:t>
      </w:r>
      <w:r>
        <w:t xml:space="preserve">In carrying on the business of selling or offering to sell antiquities, in lieu of one the holder of which had died or the holder (s) of which has/have transferred his/their business to other (s) or the holder (s) which </w:t>
      </w:r>
      <w:proofErr w:type="gramStart"/>
      <w:r>
        <w:t>propose</w:t>
      </w:r>
      <w:proofErr w:type="gramEnd"/>
      <w:r>
        <w:t xml:space="preserve"> (s) to enter into partnership/further partnership.</w:t>
      </w:r>
    </w:p>
    <w:p w:rsidR="000B5A39" w:rsidRDefault="00294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Whereas the holder (s) of </w:t>
      </w:r>
      <w:proofErr w:type="spellStart"/>
      <w:r>
        <w:t>licence</w:t>
      </w:r>
      <w:proofErr w:type="spellEnd"/>
      <w:r>
        <w:t xml:space="preserve"> No dated valid from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has</w:t>
      </w:r>
      <w:proofErr w:type="spellEnd"/>
      <w:r>
        <w:t>/have died/transferred his/her/their business to other/propose(s) to enter into partnership/further partnership.</w:t>
      </w:r>
    </w:p>
    <w:p w:rsidR="000B5A39" w:rsidRDefault="00294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And whereas the heir/ transferee/ proposed/ partners whose particulars are given below, has, have applied for the issue of a fresh </w:t>
      </w:r>
      <w:proofErr w:type="spellStart"/>
      <w:r>
        <w:t>licence</w:t>
      </w:r>
      <w:proofErr w:type="spellEnd"/>
      <w:r>
        <w:t xml:space="preserve"> in lieu of the </w:t>
      </w:r>
      <w:proofErr w:type="spellStart"/>
      <w:r>
        <w:t>licence</w:t>
      </w:r>
      <w:proofErr w:type="spellEnd"/>
      <w:r>
        <w:t xml:space="preserve"> aforesaid for the unexpired period or the </w:t>
      </w:r>
      <w:proofErr w:type="spellStart"/>
      <w:r>
        <w:t>licence</w:t>
      </w:r>
      <w:proofErr w:type="spellEnd"/>
      <w:r>
        <w:t xml:space="preserve"> aforesaid.</w:t>
      </w:r>
    </w:p>
    <w:p w:rsidR="000B5A39" w:rsidRDefault="00294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Name:</w:t>
      </w:r>
    </w:p>
    <w:p w:rsidR="000B5A39" w:rsidRDefault="00294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Father’s Name</w:t>
      </w:r>
    </w:p>
    <w:p w:rsidR="000B5A39" w:rsidRDefault="00294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Address</w:t>
      </w:r>
    </w:p>
    <w:p w:rsidR="000B5A39" w:rsidRDefault="00294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And whereas the applicants aforesaid have undertaken to observe the provisions of the Antiquities and Art Treasures Act, 1972, and the rules made </w:t>
      </w:r>
      <w:proofErr w:type="spellStart"/>
      <w:r>
        <w:t>thereunder</w:t>
      </w:r>
      <w:proofErr w:type="spellEnd"/>
      <w:r>
        <w:t>, as amended from time to time.</w:t>
      </w:r>
    </w:p>
    <w:p w:rsidR="000B5A39" w:rsidRDefault="00294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 licensing officer do hereby grant this </w:t>
      </w:r>
      <w:proofErr w:type="spellStart"/>
      <w:r>
        <w:t>licence</w:t>
      </w:r>
      <w:proofErr w:type="spellEnd"/>
      <w:r>
        <w:t xml:space="preserve"> under sub-rule (1) of rule 5 of the Antiquities and Art Treasures Rules, 1973 for the period with effect from.</w:t>
      </w:r>
    </w:p>
    <w:p w:rsidR="000B5A39" w:rsidRDefault="00294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The </w:t>
      </w:r>
      <w:proofErr w:type="spellStart"/>
      <w:r>
        <w:t>licence</w:t>
      </w:r>
      <w:proofErr w:type="spellEnd"/>
      <w:r>
        <w:t xml:space="preserve"> is granted subject to the provisions of the said Act, and rules and is further subject to the following conditions. -</w:t>
      </w:r>
    </w:p>
    <w:p w:rsidR="000B5A39" w:rsidRDefault="00294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(1) The licensee will deal only in the following categories of antiquities.</w:t>
      </w:r>
    </w:p>
    <w:p w:rsidR="000B5A39" w:rsidRDefault="00294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area where the business will be carried on will-</w:t>
      </w:r>
    </w:p>
    <w:p w:rsidR="000B5A39" w:rsidRDefault="00294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(1)</w:t>
      </w:r>
    </w:p>
    <w:p w:rsidR="000B5A39" w:rsidRDefault="00294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(2)</w:t>
      </w:r>
    </w:p>
    <w:p w:rsidR="000B5A39" w:rsidRDefault="00294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(3)</w:t>
      </w:r>
    </w:p>
    <w:p w:rsidR="000B5A39" w:rsidRDefault="00294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(4)</w:t>
      </w:r>
    </w:p>
    <w:p w:rsidR="000B5A39" w:rsidRDefault="00294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(5)</w:t>
      </w:r>
    </w:p>
    <w:p w:rsidR="000B5A39" w:rsidRDefault="00294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(6)</w:t>
      </w:r>
    </w:p>
    <w:p w:rsidR="000B5A39" w:rsidRDefault="00294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(6)</w:t>
      </w:r>
    </w:p>
    <w:p w:rsidR="000B5A39" w:rsidRDefault="00294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(7)</w:t>
      </w:r>
    </w:p>
    <w:p w:rsidR="000B5A39" w:rsidRDefault="00294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(8)</w:t>
      </w:r>
    </w:p>
    <w:p w:rsidR="000B5A39" w:rsidRDefault="00294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Seal of’ Office</w:t>
      </w:r>
      <w:r>
        <w:tab/>
        <w:t>Signature</w:t>
      </w:r>
    </w:p>
    <w:p w:rsidR="000B5A39" w:rsidRDefault="00294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</w:t>
      </w:r>
      <w:r>
        <w:tab/>
      </w:r>
    </w:p>
    <w:p w:rsidR="000B5A39" w:rsidRDefault="00294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</w:t>
      </w:r>
    </w:p>
    <w:p w:rsidR="000B5A39" w:rsidRDefault="00294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Licensing Officer.]</w:t>
      </w:r>
      <w:proofErr w:type="gramEnd"/>
    </w:p>
    <w:p w:rsidR="000B5A39" w:rsidRDefault="00294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1. Ins. by G</w:t>
      </w:r>
      <w:proofErr w:type="gramStart"/>
      <w:r>
        <w:rPr>
          <w:i/>
        </w:rPr>
        <w:t>,S.R</w:t>
      </w:r>
      <w:proofErr w:type="gramEnd"/>
      <w:r>
        <w:rPr>
          <w:i/>
        </w:rPr>
        <w:t>. 564 (El, dated 30th November. 1978 (</w:t>
      </w:r>
      <w:proofErr w:type="spellStart"/>
      <w:r>
        <w:rPr>
          <w:i/>
        </w:rPr>
        <w:t>w.e.f</w:t>
      </w:r>
      <w:proofErr w:type="spellEnd"/>
      <w:r>
        <w:rPr>
          <w:i/>
        </w:rPr>
        <w:t>. 30th November, 1978).</w:t>
      </w:r>
    </w:p>
    <w:p w:rsidR="00294D6E" w:rsidRDefault="00294D6E">
      <w:pPr>
        <w:pStyle w:val="Normal0"/>
        <w:rPr>
          <w:rFonts w:ascii="Times New Roman" w:eastAsia="Times New Roman" w:hAnsi="Times New Roman"/>
          <w:i/>
        </w:rPr>
      </w:pPr>
    </w:p>
    <w:sectPr w:rsidR="00294D6E" w:rsidSect="000B5A3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57D6A"/>
    <w:rsid w:val="000B5A39"/>
    <w:rsid w:val="00294D6E"/>
    <w:rsid w:val="00A26273"/>
    <w:rsid w:val="00B5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3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0B5A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DEVENDRA</cp:lastModifiedBy>
  <cp:revision>3</cp:revision>
  <dcterms:created xsi:type="dcterms:W3CDTF">2017-01-06T10:30:00Z</dcterms:created>
  <dcterms:modified xsi:type="dcterms:W3CDTF">2017-01-11T06:13:00Z</dcterms:modified>
</cp:coreProperties>
</file>