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0A22">
      <w:pPr>
        <w:spacing w:line="360" w:lineRule="auto"/>
        <w:jc w:val="center"/>
        <w:rPr>
          <w:b/>
        </w:rPr>
      </w:pPr>
      <w:r>
        <w:rPr>
          <w:b/>
        </w:rPr>
        <w:t>[Form V]</w:t>
      </w:r>
    </w:p>
    <w:p w:rsidR="00000000" w:rsidRDefault="00AA0A22">
      <w:pPr>
        <w:spacing w:line="360" w:lineRule="auto"/>
        <w:jc w:val="center"/>
        <w:rPr>
          <w:b/>
        </w:rPr>
      </w:pPr>
      <w:r>
        <w:rPr>
          <w:b/>
        </w:rPr>
        <w:t xml:space="preserve">Form Of Application For A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To **Commence/Carry On Banking Business In India By A Banking Company Incorporated Outside India.</w:t>
      </w:r>
    </w:p>
    <w:p w:rsidR="00000000" w:rsidRDefault="00A35765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AA0A22">
        <w:rPr>
          <w:b/>
        </w:rPr>
        <w:t xml:space="preserve">Rule </w:t>
      </w:r>
      <w:r>
        <w:rPr>
          <w:b/>
        </w:rPr>
        <w:t>11]</w:t>
      </w:r>
    </w:p>
    <w:p w:rsidR="00000000" w:rsidRDefault="00A35765">
      <w:pPr>
        <w:spacing w:line="360" w:lineRule="auto"/>
        <w:jc w:val="center"/>
      </w:pPr>
    </w:p>
    <w:p w:rsidR="00000000" w:rsidRDefault="00A35765">
      <w:pPr>
        <w:spacing w:line="360" w:lineRule="auto"/>
        <w:jc w:val="both"/>
        <w:rPr>
          <w:i/>
        </w:rPr>
      </w:pPr>
      <w:r>
        <w:rPr>
          <w:i/>
        </w:rPr>
        <w:t>1. Form VII renumbered as Form V by the Banking Regulation (Companies) Amendment Rules, 1975, vide Notif</w:t>
      </w:r>
      <w:r>
        <w:rPr>
          <w:i/>
        </w:rPr>
        <w:t xml:space="preserve">ication No. </w:t>
      </w:r>
      <w:proofErr w:type="gramStart"/>
      <w:r>
        <w:rPr>
          <w:i/>
        </w:rPr>
        <w:t>SO.</w:t>
      </w:r>
      <w:proofErr w:type="gramEnd"/>
      <w:r>
        <w:rPr>
          <w:i/>
        </w:rPr>
        <w:t xml:space="preserve"> 5244, dated 15th. November, 1975.</w:t>
      </w:r>
    </w:p>
    <w:p w:rsidR="00000000" w:rsidRDefault="00A35765">
      <w:pPr>
        <w:spacing w:line="360" w:lineRule="auto"/>
        <w:jc w:val="right"/>
      </w:pPr>
      <w:r>
        <w:t>Address_________</w:t>
      </w:r>
    </w:p>
    <w:p w:rsidR="00000000" w:rsidRDefault="00A35765">
      <w:pPr>
        <w:tabs>
          <w:tab w:val="left" w:pos="7159"/>
        </w:tabs>
        <w:spacing w:line="360" w:lineRule="auto"/>
        <w:jc w:val="right"/>
      </w:pPr>
      <w:r>
        <w:t>Date___________</w:t>
      </w:r>
    </w:p>
    <w:p w:rsidR="00000000" w:rsidRDefault="00A35765">
      <w:pPr>
        <w:spacing w:line="360" w:lineRule="auto"/>
        <w:jc w:val="center"/>
      </w:pPr>
      <w:r>
        <w:t>________________________________</w:t>
      </w:r>
    </w:p>
    <w:p w:rsidR="00000000" w:rsidRDefault="00A35765">
      <w:pPr>
        <w:spacing w:line="360" w:lineRule="auto"/>
        <w:jc w:val="both"/>
      </w:pPr>
      <w:r>
        <w:t>Department of Banking Operations and Development</w:t>
      </w:r>
    </w:p>
    <w:p w:rsidR="00000000" w:rsidRDefault="00A35765">
      <w:pPr>
        <w:spacing w:line="360" w:lineRule="auto"/>
        <w:jc w:val="both"/>
      </w:pPr>
      <w:r>
        <w:t>Reserve Bank of India</w:t>
      </w:r>
    </w:p>
    <w:p w:rsidR="00000000" w:rsidRDefault="00A35765">
      <w:pPr>
        <w:spacing w:line="360" w:lineRule="auto"/>
        <w:jc w:val="both"/>
      </w:pPr>
      <w:r>
        <w:t>_______________________________</w:t>
      </w:r>
    </w:p>
    <w:p w:rsidR="00000000" w:rsidRDefault="00A35765">
      <w:pPr>
        <w:spacing w:line="360" w:lineRule="auto"/>
        <w:jc w:val="both"/>
      </w:pPr>
      <w:r>
        <w:t>Dear Sir,</w:t>
      </w:r>
    </w:p>
    <w:p w:rsidR="00000000" w:rsidRDefault="00A35765">
      <w:pPr>
        <w:spacing w:line="360" w:lineRule="auto"/>
        <w:jc w:val="both"/>
      </w:pPr>
      <w:r>
        <w:t>Application to **commence/c</w:t>
      </w:r>
      <w:r>
        <w:t>arry on banking business in India.</w:t>
      </w:r>
    </w:p>
    <w:p w:rsidR="00000000" w:rsidRDefault="00A35765">
      <w:pPr>
        <w:spacing w:line="360" w:lineRule="auto"/>
        <w:jc w:val="both"/>
      </w:pPr>
      <w:r>
        <w:t xml:space="preserve">We hereby apply for a </w:t>
      </w:r>
      <w:proofErr w:type="spellStart"/>
      <w:r>
        <w:t>licence</w:t>
      </w:r>
      <w:proofErr w:type="spellEnd"/>
      <w:r>
        <w:t xml:space="preserve"> to **commence/carry on banking business in terms of section 22 </w:t>
      </w:r>
      <w:proofErr w:type="gramStart"/>
      <w:r>
        <w:t>of</w:t>
      </w:r>
      <w:proofErr w:type="gramEnd"/>
      <w:r>
        <w:t xml:space="preserve"> the Banking Regulation Act, 1949. We give below the necessary information in the form prescribed for the purpose.</w:t>
      </w:r>
    </w:p>
    <w:p w:rsidR="00000000" w:rsidRDefault="00A35765">
      <w:pPr>
        <w:tabs>
          <w:tab w:val="left" w:pos="4407"/>
          <w:tab w:val="left" w:pos="8800"/>
        </w:tabs>
        <w:spacing w:line="360" w:lineRule="auto"/>
        <w:jc w:val="right"/>
      </w:pPr>
      <w:r>
        <w:t>Yours faith</w:t>
      </w:r>
      <w:r>
        <w:t xml:space="preserve">fully </w:t>
      </w:r>
    </w:p>
    <w:p w:rsidR="00000000" w:rsidRDefault="00A35765">
      <w:pPr>
        <w:tabs>
          <w:tab w:val="left" w:pos="4407"/>
          <w:tab w:val="left" w:pos="8800"/>
        </w:tabs>
        <w:spacing w:line="360" w:lineRule="auto"/>
        <w:jc w:val="right"/>
      </w:pPr>
      <w:r>
        <w:t>Signature ___________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70"/>
        <w:gridCol w:w="5814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r>
              <w:t xml:space="preserve">1. 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r>
              <w:t>Name of the banking company.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t>2.</w:t>
            </w:r>
          </w:p>
          <w:p w:rsidR="00000000" w:rsidRDefault="00A35765"/>
        </w:tc>
        <w:tc>
          <w:tcPr>
            <w:tcW w:w="5814" w:type="dxa"/>
          </w:tcPr>
          <w:p w:rsidR="00000000" w:rsidRDefault="00A35765">
            <w:r>
              <w:t>Place of location of the registered office of the banking company and of its head office.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t>3.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State whether the banking company is public or private.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Date of incorporation.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t>5.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Co</w:t>
            </w:r>
            <w:r>
              <w:t>untry or State in which the banking company is incorporated.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t>6.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 xml:space="preserve">Previous applications: </w:t>
            </w:r>
          </w:p>
          <w:p w:rsidR="00000000" w:rsidRDefault="00A35765">
            <w:pPr>
              <w:spacing w:line="360" w:lineRule="auto"/>
              <w:jc w:val="both"/>
            </w:pPr>
            <w:r>
              <w:t>Give particulars of any application previously made to the Reserve Bank in this connection.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lastRenderedPageBreak/>
              <w:t>7.</w:t>
            </w: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 xml:space="preserve">Management : 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(a) Give names, business and address of Directors i</w:t>
            </w:r>
            <w:r>
              <w:t>n India.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(b) Give the name of the Chief Executive Officer or the proposed Chief Executive Officer in India, his qualifications, experience, age, and the remuneration paid or proposed to be paid.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  <w:r>
              <w:t>8.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(a) For a banking company already carrying on bankin</w:t>
            </w:r>
            <w:r>
              <w:t>g business in India:</w:t>
            </w:r>
          </w:p>
          <w:p w:rsidR="00000000" w:rsidRDefault="00A35765">
            <w:pPr>
              <w:spacing w:line="360" w:lineRule="auto"/>
              <w:jc w:val="both"/>
            </w:pPr>
            <w:r>
              <w:t>Existing offices*:</w:t>
            </w:r>
          </w:p>
          <w:p w:rsidR="00000000" w:rsidRDefault="00A35765">
            <w:pPr>
              <w:spacing w:line="360" w:lineRule="auto"/>
              <w:jc w:val="both"/>
            </w:pPr>
            <w:r>
              <w:t>Give the number of offices* in India and a brief description of the system of supervision and control over the offices*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(b) For a company desiring to commence banking business in India:</w:t>
            </w:r>
          </w:p>
          <w:p w:rsidR="00000000" w:rsidRDefault="00A35765">
            <w:pPr>
              <w:spacing w:line="360" w:lineRule="auto"/>
              <w:jc w:val="both"/>
            </w:pPr>
            <w:r>
              <w:t xml:space="preserve">State detailed reasons for </w:t>
            </w:r>
            <w:r>
              <w:t>an office*</w:t>
            </w:r>
            <w:r>
              <w:rPr>
                <w:color w:val="FF0000"/>
              </w:rPr>
              <w:t xml:space="preserve"> </w:t>
            </w:r>
            <w:r>
              <w:t>in India and give statistical and other data, as under which may have been collected in respect of the area which the company intends to serve: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</w:tcPr>
          <w:p w:rsidR="00000000" w:rsidRDefault="00A35765">
            <w:pPr>
              <w:spacing w:line="360" w:lineRule="auto"/>
              <w:jc w:val="both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The population of the area of operation of the proposed place of business.</w:t>
            </w:r>
          </w:p>
        </w:tc>
        <w:tc>
          <w:tcPr>
            <w:tcW w:w="3192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spacing w:line="360" w:lineRule="auto"/>
              <w:jc w:val="both"/>
            </w:pPr>
            <w:r>
              <w:t xml:space="preserve">(ii) The volume </w:t>
            </w:r>
            <w:r>
              <w:t>and value of agricultural, mineral and industrial production and imports and exports of the area of operation of the proposed place of business as under:</w:t>
            </w:r>
          </w:p>
        </w:tc>
        <w:tc>
          <w:tcPr>
            <w:tcW w:w="3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765"/>
        </w:tc>
      </w:tr>
    </w:tbl>
    <w:p w:rsidR="00000000" w:rsidRDefault="00A35765">
      <w:pPr>
        <w:tabs>
          <w:tab w:val="left" w:pos="4407"/>
          <w:tab w:val="left" w:pos="8800"/>
        </w:tabs>
        <w:spacing w:line="360" w:lineRule="auto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79"/>
        <w:gridCol w:w="990"/>
        <w:gridCol w:w="1198"/>
        <w:gridCol w:w="1067"/>
        <w:gridCol w:w="1083"/>
        <w:gridCol w:w="990"/>
        <w:gridCol w:w="9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Commodity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Production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Imports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Exports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Volume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Value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Volume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Value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Volume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Value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979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1</w:t>
            </w:r>
          </w:p>
        </w:tc>
        <w:tc>
          <w:tcPr>
            <w:tcW w:w="990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2</w:t>
            </w:r>
          </w:p>
        </w:tc>
        <w:tc>
          <w:tcPr>
            <w:tcW w:w="1198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3</w:t>
            </w:r>
          </w:p>
        </w:tc>
        <w:tc>
          <w:tcPr>
            <w:tcW w:w="1067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4</w:t>
            </w:r>
          </w:p>
        </w:tc>
        <w:tc>
          <w:tcPr>
            <w:tcW w:w="1083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5</w:t>
            </w:r>
          </w:p>
        </w:tc>
        <w:tc>
          <w:tcPr>
            <w:tcW w:w="990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6</w:t>
            </w:r>
          </w:p>
        </w:tc>
        <w:tc>
          <w:tcPr>
            <w:tcW w:w="973" w:type="dxa"/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</w:pPr>
            <w:r>
              <w:t>7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9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08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76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</w:tr>
    </w:tbl>
    <w:p w:rsidR="00000000" w:rsidRDefault="00A35765">
      <w:pPr>
        <w:tabs>
          <w:tab w:val="left" w:pos="4407"/>
          <w:tab w:val="left" w:pos="8800"/>
        </w:tabs>
        <w:spacing w:line="360" w:lineRule="auto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648"/>
        <w:gridCol w:w="5760"/>
        <w:gridCol w:w="24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/>
        </w:tc>
        <w:tc>
          <w:tcPr>
            <w:tcW w:w="57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35765">
            <w:r>
              <w:t xml:space="preserve">(iii) If there are any schemes for agricultural, mineral or industrial developments give details of the same and their probable effects on the volume and value of the present </w:t>
            </w:r>
            <w:r>
              <w:lastRenderedPageBreak/>
              <w:t>production, imports and exports.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/>
        </w:tc>
        <w:tc>
          <w:tcPr>
            <w:tcW w:w="5760" w:type="dxa"/>
          </w:tcPr>
          <w:p w:rsidR="00000000" w:rsidRDefault="00A35765">
            <w:r>
              <w:t xml:space="preserve">(iv) If the existing banking facilities </w:t>
            </w:r>
            <w:r>
              <w:t>are considered inadequate, give reasons.</w:t>
            </w:r>
          </w:p>
        </w:tc>
        <w:tc>
          <w:tcPr>
            <w:tcW w:w="2448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/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 xml:space="preserve">(v) </w:t>
            </w:r>
            <w:proofErr w:type="gramStart"/>
            <w:r>
              <w:t>Prospects :</w:t>
            </w:r>
            <w:proofErr w:type="gramEnd"/>
            <w:r>
              <w:t xml:space="preserve"> Give as under an estimate of the minimum business which the company expects to attract at the proposed place of business within 12 months. </w:t>
            </w:r>
          </w:p>
        </w:tc>
        <w:tc>
          <w:tcPr>
            <w:tcW w:w="2448" w:type="dxa"/>
          </w:tcPr>
          <w:p w:rsidR="00000000" w:rsidRDefault="00A3576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/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>I. Deposit: Amount in thousand of rupees</w:t>
            </w:r>
          </w:p>
        </w:tc>
        <w:tc>
          <w:tcPr>
            <w:tcW w:w="2448" w:type="dxa"/>
          </w:tcPr>
          <w:p w:rsidR="00000000" w:rsidRDefault="00A35765">
            <w:r>
              <w:t>Rate propose</w:t>
            </w:r>
            <w:r>
              <w:t>d to be allowed on various types of deposits. Minimum/Maximum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/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 xml:space="preserve">II. Advances: Amount in thousand of rupees 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2448" w:type="dxa"/>
          </w:tcPr>
          <w:p w:rsidR="00000000" w:rsidRDefault="00A35765">
            <w:pPr>
              <w:spacing w:line="360" w:lineRule="auto"/>
              <w:jc w:val="both"/>
            </w:pPr>
            <w:r>
              <w:t>Rate proposed to be charged on various types of advances Minimum/maximum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/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>III. Export and import bills: Amount in thousand of rupees.</w:t>
            </w:r>
          </w:p>
        </w:tc>
        <w:tc>
          <w:tcPr>
            <w:tcW w:w="2448" w:type="dxa"/>
          </w:tcPr>
          <w:p w:rsidR="00000000" w:rsidRDefault="00A35765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>
            <w:pPr>
              <w:spacing w:line="360" w:lineRule="auto"/>
              <w:jc w:val="both"/>
            </w:pPr>
            <w:r>
              <w:t>9.</w:t>
            </w:r>
          </w:p>
          <w:p w:rsidR="00000000" w:rsidRDefault="00A35765"/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 xml:space="preserve">State </w:t>
            </w:r>
            <w:r>
              <w:t xml:space="preserve">what arrangements have been made to ensure compliance with the provisions of section 11(2) of the </w:t>
            </w:r>
            <w:proofErr w:type="gramStart"/>
            <w:r>
              <w:t>Act.</w:t>
            </w:r>
            <w:proofErr w:type="gramEnd"/>
          </w:p>
        </w:tc>
        <w:tc>
          <w:tcPr>
            <w:tcW w:w="2448" w:type="dxa"/>
          </w:tcPr>
          <w:p w:rsidR="00000000" w:rsidRDefault="00A35765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>
            <w:pPr>
              <w:spacing w:line="360" w:lineRule="auto"/>
              <w:jc w:val="both"/>
            </w:pPr>
            <w:r>
              <w:t>10.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>Forward an up-to-date copy of the Memorandum and Articles of Association and copies of the balance sheets together with profit and loss account st</w:t>
            </w:r>
            <w:r>
              <w:t>atements for the last five years (with certified translations in English, if not in that language).</w:t>
            </w:r>
          </w:p>
        </w:tc>
        <w:tc>
          <w:tcPr>
            <w:tcW w:w="2448" w:type="dxa"/>
          </w:tcPr>
          <w:p w:rsidR="00000000" w:rsidRDefault="00A35765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000000" w:rsidRDefault="00A35765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5760" w:type="dxa"/>
          </w:tcPr>
          <w:p w:rsidR="00000000" w:rsidRDefault="00A35765">
            <w:pPr>
              <w:spacing w:line="360" w:lineRule="auto"/>
              <w:jc w:val="both"/>
            </w:pPr>
            <w:r>
              <w:t>State whether the banking company fulfils the conditions laid down in sub-section (3) of section 22, and whether it is agreeable to permit the Reserve</w:t>
            </w:r>
            <w:r>
              <w:t xml:space="preserve"> Bank to satisfy itself by an inspection of the books of the company or otherwise that the prescribed conditions are being fulfilled by the company.</w:t>
            </w:r>
          </w:p>
        </w:tc>
        <w:tc>
          <w:tcPr>
            <w:tcW w:w="2448" w:type="dxa"/>
          </w:tcPr>
          <w:p w:rsidR="00000000" w:rsidRDefault="00A35765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spacing w:line="360" w:lineRule="auto"/>
              <w:jc w:val="both"/>
            </w:pPr>
            <w:r>
              <w:t>12.</w:t>
            </w:r>
          </w:p>
          <w:p w:rsidR="00000000" w:rsidRDefault="00A35765">
            <w:pPr>
              <w:spacing w:line="360" w:lineRule="auto"/>
              <w:jc w:val="both"/>
            </w:pP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A35765">
            <w:pPr>
              <w:spacing w:line="360" w:lineRule="auto"/>
              <w:jc w:val="both"/>
            </w:pPr>
            <w:r>
              <w:t>Any additional facts which the banking company may wish to adduce in support of its application.</w:t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35765">
            <w:pPr>
              <w:spacing w:line="360" w:lineRule="auto"/>
              <w:jc w:val="both"/>
            </w:pPr>
          </w:p>
        </w:tc>
      </w:tr>
    </w:tbl>
    <w:p w:rsidR="00000000" w:rsidRDefault="00A35765">
      <w:pPr>
        <w:spacing w:line="360" w:lineRule="auto"/>
        <w:jc w:val="both"/>
        <w:rPr>
          <w:i/>
        </w:rPr>
      </w:pPr>
      <w:r>
        <w:rPr>
          <w:i/>
        </w:rPr>
        <w:lastRenderedPageBreak/>
        <w:t>*</w:t>
      </w:r>
      <w:r>
        <w:rPr>
          <w:i/>
        </w:rPr>
        <w:t xml:space="preserve"> Includes all places of business at which deposits are received </w:t>
      </w:r>
      <w:r>
        <w:rPr>
          <w:i/>
          <w:position w:val="6"/>
        </w:rPr>
        <w:t>13</w:t>
      </w:r>
      <w:r>
        <w:rPr>
          <w:i/>
        </w:rPr>
        <w:t>[</w:t>
      </w:r>
      <w:proofErr w:type="spellStart"/>
      <w:r>
        <w:rPr>
          <w:i/>
        </w:rPr>
        <w:t>cheques</w:t>
      </w:r>
      <w:proofErr w:type="spellEnd"/>
      <w:r>
        <w:rPr>
          <w:i/>
        </w:rPr>
        <w:t xml:space="preserve"> cashed, moneys lent or any other form of business referred to in sub-section (1) of section 6 of the Act is transacted.]</w:t>
      </w:r>
    </w:p>
    <w:p w:rsidR="00000000" w:rsidRDefault="00A35765">
      <w:pPr>
        <w:spacing w:line="360" w:lineRule="auto"/>
        <w:jc w:val="both"/>
        <w:rPr>
          <w:i/>
        </w:rPr>
      </w:pPr>
      <w:r>
        <w:rPr>
          <w:i/>
        </w:rPr>
        <w:t>** The portion not applicable can be struck off.</w:t>
      </w:r>
    </w:p>
    <w:p w:rsidR="00000000" w:rsidRDefault="00A35765">
      <w:pPr>
        <w:spacing w:line="360" w:lineRule="auto"/>
        <w:jc w:val="both"/>
      </w:pPr>
      <w:r>
        <w:t xml:space="preserve">NB: </w:t>
      </w:r>
    </w:p>
    <w:p w:rsidR="00000000" w:rsidRDefault="00A35765">
      <w:pPr>
        <w:spacing w:line="360" w:lineRule="auto"/>
        <w:jc w:val="both"/>
      </w:pPr>
      <w:r>
        <w:t xml:space="preserve"> (1) I</w:t>
      </w:r>
      <w:r>
        <w:t xml:space="preserve">f an application is for commencing banking business at Bombay, Calcutta, Delhi, Madras, Kanpur, Trivandrum </w:t>
      </w:r>
      <w:r>
        <w:rPr>
          <w:position w:val="6"/>
        </w:rPr>
        <w:t>18</w:t>
      </w:r>
      <w:r>
        <w:t>[Hyderabad], Bangalore or any other place where an office of the Department of Operations and Development, Reserve Bank of India, is located, the d</w:t>
      </w:r>
      <w:r>
        <w:t>etails asked for under item (8)(</w:t>
      </w:r>
      <w:proofErr w:type="spellStart"/>
      <w:r>
        <w:t>i</w:t>
      </w:r>
      <w:proofErr w:type="spellEnd"/>
      <w:r>
        <w:t>), (ii) and (iii) need not be supplied.</w:t>
      </w:r>
    </w:p>
    <w:p w:rsidR="00000000" w:rsidRDefault="00A35765">
      <w:pPr>
        <w:spacing w:line="360" w:lineRule="auto"/>
        <w:jc w:val="both"/>
      </w:pPr>
      <w:r>
        <w:t>(2) If a company is unable or unwilling to supply full details in respect of any of the items, reason for the omission may be given.</w:t>
      </w:r>
    </w:p>
    <w:p w:rsidR="00000000" w:rsidRDefault="00A35765">
      <w:pPr>
        <w:spacing w:line="360" w:lineRule="auto"/>
        <w:jc w:val="both"/>
      </w:pPr>
      <w:r>
        <w:t>(3) If an application has been submitted to the Re</w:t>
      </w:r>
      <w:r>
        <w:t>serve Bank in the past, information under items 2, 3, 4, 5, 7, 8 and 10 need not be supplied unless there is any change since the last application.</w:t>
      </w:r>
    </w:p>
    <w:p w:rsidR="00000000" w:rsidRDefault="00A35765"/>
    <w:p w:rsidR="00000000" w:rsidRDefault="00A35765"/>
    <w:p w:rsidR="00000000" w:rsidRDefault="00A35765">
      <w:pPr>
        <w:tabs>
          <w:tab w:val="left" w:pos="4407"/>
          <w:tab w:val="left" w:pos="8800"/>
        </w:tabs>
        <w:spacing w:line="360" w:lineRule="auto"/>
      </w:pPr>
    </w:p>
    <w:p w:rsidR="00000000" w:rsidRDefault="00A35765">
      <w:pPr>
        <w:tabs>
          <w:tab w:val="left" w:pos="4407"/>
          <w:tab w:val="left" w:pos="8800"/>
        </w:tabs>
        <w:spacing w:line="360" w:lineRule="auto"/>
      </w:pPr>
    </w:p>
    <w:p w:rsidR="00A35765" w:rsidRDefault="00A35765">
      <w:pPr>
        <w:pStyle w:val="Normal0"/>
        <w:rPr>
          <w:rFonts w:ascii="Times New Roman" w:eastAsia="Times New Roman" w:hAnsi="Times New Roman"/>
        </w:rPr>
      </w:pPr>
    </w:p>
    <w:sectPr w:rsidR="00A3576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A0A22"/>
    <w:rsid w:val="00A35765"/>
    <w:rsid w:val="00AA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2017-01-10T04:42:00Z</dcterms:created>
  <dcterms:modified xsi:type="dcterms:W3CDTF">2017-01-10T04:42:00Z</dcterms:modified>
</cp:coreProperties>
</file>