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C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33</w:t>
      </w:r>
    </w:p>
    <w:p w:rsidR="00000000" w:rsidRDefault="00146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Application For Permission To Remove Goods From One Warehouse To Another In The Same Port Or To Another Warehousing Port To Be Ware-Housed There</w:t>
      </w:r>
    </w:p>
    <w:p w:rsidR="00000000" w:rsidRDefault="009C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9C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[See Section 67 of the Customs Act, 1962]</w:t>
      </w:r>
    </w:p>
    <w:p w:rsidR="00000000" w:rsidRDefault="009C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9C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Form of Application for permission to remove go</w:t>
      </w:r>
      <w:r>
        <w:t>ods from one warehouse to another in the same port or to another Warehousing Port to be ware-housed there</w:t>
      </w:r>
    </w:p>
    <w:p w:rsidR="00000000" w:rsidRDefault="009C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9C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 xml:space="preserve">The Customs </w:t>
      </w:r>
      <w:proofErr w:type="gramStart"/>
      <w:r>
        <w:rPr>
          <w:b/>
          <w:position w:val="6"/>
        </w:rPr>
        <w:t>#</w:t>
      </w:r>
      <w:r>
        <w:t>[</w:t>
      </w:r>
      <w:proofErr w:type="gramEnd"/>
      <w:r>
        <w:t>Commissioner] at the Port of.................................................</w:t>
      </w:r>
    </w:p>
    <w:p w:rsidR="00000000" w:rsidRDefault="009C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Sir,</w:t>
      </w:r>
    </w:p>
    <w:p w:rsidR="00000000" w:rsidRDefault="009C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I/We have the </w:t>
      </w:r>
      <w:proofErr w:type="spellStart"/>
      <w:r>
        <w:t>honour</w:t>
      </w:r>
      <w:proofErr w:type="spellEnd"/>
      <w:r>
        <w:t xml:space="preserve"> to request permission under S</w:t>
      </w:r>
      <w:r>
        <w:t>ection 104/105 of the Sea Customs Act, 1878 (8 of 1878), to remove from the public/private warehouse situated at................ for exportation by Sea to.................. per S.S................ to the private/public</w:t>
      </w:r>
      <w:r>
        <w:tab/>
        <w:t>warehouse situated at................</w:t>
      </w:r>
      <w:r>
        <w:t xml:space="preserve">..........the </w:t>
      </w:r>
      <w:proofErr w:type="spellStart"/>
      <w:r>
        <w:t>undermentioned</w:t>
      </w:r>
      <w:proofErr w:type="spellEnd"/>
      <w:r>
        <w:t xml:space="preserve"> goods imported per S.S...........from...........and ware- housed under Bond No........................ </w:t>
      </w:r>
      <w:proofErr w:type="gramStart"/>
      <w:r>
        <w:t>dated</w:t>
      </w:r>
      <w:proofErr w:type="gramEnd"/>
      <w:r>
        <w:t>....................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22"/>
        <w:gridCol w:w="2000"/>
        <w:gridCol w:w="198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C54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Marks and Nos. on packages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C54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Description and No. of packages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C54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Description of goods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54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Value, weight o</w:t>
            </w:r>
            <w:r>
              <w:t xml:space="preserve">r quantity 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54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9C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Owner of goods</w:t>
      </w:r>
    </w:p>
    <w:p w:rsidR="00000000" w:rsidRDefault="009C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# Designation changed vide s. 50 of the Finance Act/ 1995 (22of 1995). </w:t>
      </w:r>
    </w:p>
    <w:p w:rsidR="009C54B7" w:rsidRDefault="009C54B7">
      <w:pPr>
        <w:pStyle w:val="Normal0"/>
        <w:rPr>
          <w:rFonts w:ascii="Times New Roman" w:eastAsia="Times New Roman" w:hAnsi="Times New Roman"/>
          <w:i/>
        </w:rPr>
      </w:pPr>
    </w:p>
    <w:sectPr w:rsidR="009C54B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46D46"/>
    <w:rsid w:val="00146D46"/>
    <w:rsid w:val="009C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2017-01-16T07:15:00Z</dcterms:created>
  <dcterms:modified xsi:type="dcterms:W3CDTF">2017-01-16T07:15:00Z</dcterms:modified>
</cp:coreProperties>
</file>