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7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w:t>
      </w:r>
      <w:r w:rsidR="00120733">
        <w:rPr>
          <w:b/>
        </w:rPr>
        <w:t>P-2</w:t>
      </w:r>
    </w:p>
    <w:p w:rsidR="00000000" w:rsidRPr="00B73A39"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sidRPr="00B73A39">
        <w:rPr>
          <w:b/>
        </w:rPr>
        <w:t xml:space="preserve">Form </w:t>
      </w:r>
      <w:proofErr w:type="gramStart"/>
      <w:r w:rsidR="00B73A39" w:rsidRPr="00B73A39">
        <w:rPr>
          <w:b/>
        </w:rPr>
        <w:t>Of</w:t>
      </w:r>
      <w:proofErr w:type="gramEnd"/>
      <w:r w:rsidR="00B73A39" w:rsidRPr="00B73A39">
        <w:rPr>
          <w:b/>
        </w:rPr>
        <w:t xml:space="preserve"> </w:t>
      </w:r>
      <w:r w:rsidRPr="00B73A39">
        <w:rPr>
          <w:b/>
        </w:rPr>
        <w:t>Official Passport</w:t>
      </w:r>
    </w:p>
    <w:p w:rsidR="00000000" w:rsidRPr="00B73A39" w:rsidRDefault="00B7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sidRPr="00B73A39">
        <w:rPr>
          <w:b/>
        </w:rPr>
        <w:t>(</w:t>
      </w:r>
      <w:r w:rsidR="00120733" w:rsidRPr="00B73A39">
        <w:rPr>
          <w:b/>
        </w:rPr>
        <w:t>Front Cover</w:t>
      </w:r>
      <w:r w:rsidRPr="00B73A39">
        <w:rPr>
          <w:b/>
        </w:rPr>
        <w:t>)</w:t>
      </w:r>
    </w:p>
    <w:p w:rsidR="00000000" w:rsidRPr="00B73A39"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sidRPr="00B73A39">
        <w:rPr>
          <w:b/>
        </w:rPr>
        <w:t>Official Passport</w:t>
      </w:r>
    </w:p>
    <w:p w:rsidR="00000000" w:rsidRPr="00B73A39"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sidRPr="00B73A39">
        <w:rPr>
          <w:b/>
        </w:rPr>
        <w:t>Emblem</w:t>
      </w:r>
    </w:p>
    <w:p w:rsidR="00000000" w:rsidRPr="00B73A39"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sidRPr="00B73A39">
        <w:rPr>
          <w:b/>
        </w:rPr>
        <w:t xml:space="preserve">Republic </w:t>
      </w:r>
      <w:r w:rsidR="00B73A39" w:rsidRPr="00B73A39">
        <w:rPr>
          <w:b/>
        </w:rPr>
        <w:t xml:space="preserve">Of </w:t>
      </w:r>
      <w:r w:rsidRPr="00B73A39">
        <w:rPr>
          <w:b/>
        </w:rPr>
        <w:t>India</w:t>
      </w:r>
    </w:p>
    <w:p w:rsidR="00000000" w:rsidRPr="00B73A39" w:rsidRDefault="00B7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sidRPr="00B73A39">
        <w:t>----------------------------------------------------------------------------------------</w:t>
      </w:r>
    </w:p>
    <w:p w:rsidR="00000000" w:rsidRPr="00B73A39" w:rsidRDefault="00B7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sidRPr="00B73A39">
        <w:rPr>
          <w:b/>
        </w:rPr>
        <w:t>(</w:t>
      </w:r>
      <w:r w:rsidR="00120733" w:rsidRPr="00B73A39">
        <w:rPr>
          <w:b/>
        </w:rPr>
        <w:t>Inside Front Cover</w:t>
      </w:r>
      <w:r w:rsidRPr="00B73A39">
        <w:rPr>
          <w:b/>
        </w:rPr>
        <w:t>)</w:t>
      </w:r>
    </w:p>
    <w:p w:rsidR="00000000" w:rsidRPr="00B73A39"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sidRPr="00B73A39">
        <w:rPr>
          <w:b/>
        </w:rPr>
        <w:t>Emblem</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These are to request and require in the name of</w:t>
      </w:r>
      <w:r>
        <w:t xml:space="preserve"> the President of the Republic of India all those whom it may concern to allow the bearer to pass freely without let or hindrance, and to afford him or her every assistance and protection of which he or she may stand in need.</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9.9pt;width:60pt;height:54pt;z-index:251655680;mso-wrap-distance-left:0;mso-wrap-distance-right:0">
            <v:textbox>
              <w:txbxContent>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8"/>
                    </w:rPr>
                  </w:pPr>
                  <w:r>
                    <w:rPr>
                      <w:sz w:val="28"/>
                    </w:rPr>
                    <w:t>Seal</w:t>
                  </w:r>
                </w:p>
              </w:txbxContent>
            </v:textbox>
            <w10:wrap type="square"/>
          </v:shape>
        </w:pic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Given at----------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Seal </w:t>
      </w:r>
      <w:proofErr w:type="gramStart"/>
      <w:r>
        <w:t>On</w:t>
      </w:r>
      <w:proofErr w:type="gramEnd"/>
      <w:r>
        <w:t>--</w:t>
      </w:r>
      <w:r>
        <w:t>--------19-------</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By order of the President </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roofErr w:type="gramStart"/>
      <w:r>
        <w:t>of</w:t>
      </w:r>
      <w:proofErr w:type="gramEnd"/>
      <w:r>
        <w:t xml:space="preserve"> the Republic of India.</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(Page No. One)</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This passport contains 36 pages.</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Official Passport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India</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Passport Number--------</w:t>
      </w:r>
      <w:r>
        <w: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Accompanied by------------------------------------- children whose particulars are mentioned below.</w:t>
      </w:r>
      <w:proofErr w:type="gramEnd"/>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-------------------Date of Birth ------------------------ Male/Female ----------------</w:t>
      </w:r>
      <w:r>
        <w:t>---------</w:t>
      </w:r>
      <w:r>
        <w:tab/>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National Status</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r>
        <w: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lastRenderedPageBreak/>
        <w:t>(Page No. Two)</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(Booklet Number)</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color w:val="008000"/>
        </w:rPr>
      </w:pPr>
      <w:r>
        <w:rPr>
          <w:b/>
        </w:rPr>
        <w:t>Description</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Sex----------------------</w:t>
      </w:r>
      <w:r>
        <w:t>--------------Profession------------------------------------------------------------------------------------------</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Domicile -----------------Height-------------------------</w:t>
      </w:r>
      <w:proofErr w:type="spellStart"/>
      <w:r>
        <w:t>Cms</w:t>
      </w:r>
      <w:proofErr w:type="spellEnd"/>
      <w:r>
        <w: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Colour</w:t>
      </w:r>
      <w:proofErr w:type="spellEnd"/>
      <w:r>
        <w:t>--------------------------Of eyes-</w:t>
      </w:r>
      <w:r>
        <w:t>------------------Of hair-------------------------</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father/husband</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r>
        <w: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Permanent Address</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Particulars of relative/friend to be intimated in</w:t>
      </w:r>
      <w:r>
        <w:t xml:space="preserve"> event of death or accident.</w:t>
      </w:r>
      <w:proofErr w:type="gramEnd"/>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Address----------------------------------------------------------------------------------------</w:t>
      </w:r>
      <w:r>
        <w: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Relationship--------------------------Tele.</w:t>
      </w:r>
      <w:proofErr w:type="gramEnd"/>
      <w:r>
        <w:t xml:space="preserve"> No</w:t>
      </w:r>
      <w:proofErr w:type="gramStart"/>
      <w:r>
        <w:t>.------------------------------------------</w:t>
      </w:r>
      <w:proofErr w:type="gramEnd"/>
      <w:r>
        <w:t xml:space="preserve"> --------------------------------------------------</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r>
        <w: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(Page No. Three)</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(Booklet Number)</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 of birth---------------------------------------------------------------------------------</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birth------------------------------------</w:t>
      </w:r>
      <w:r>
        <w: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u w:val="single"/>
        </w:rPr>
      </w:pPr>
      <w:r>
        <w:t>Visible distinguishing marks-----------------------------------------------------------------------</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u w:val="single"/>
        </w:rPr>
      </w:pPr>
      <w:r>
        <w:rPr>
          <w:noProof/>
          <w:u w:val="single"/>
        </w:rPr>
        <w:pict>
          <v:shape id="_x0000_s1027" type="#_x0000_t202" style="position:absolute;left:0;text-align:left;margin-left:143.5pt;margin-top:6pt;width:138pt;height:60pt;z-index:251656704;mso-wrap-distance-left:0;mso-wrap-distance-right:0">
            <v:textbox>
              <w:txbxContent>
                <w:p w:rsidR="00000000" w:rsidRDefault="0012073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12073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8"/>
                    </w:rPr>
                  </w:pPr>
                  <w:r>
                    <w:rPr>
                      <w:sz w:val="28"/>
                    </w:rPr>
                    <w:t>Photograph of the Bearer</w:t>
                  </w:r>
                </w:p>
              </w:txbxContent>
            </v:textbox>
            <w10:wrap type="square"/>
          </v:shape>
        </w:pic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Signature of Bearer</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r>
        <w: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(Page No. Four)</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(Booklet Number)</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passport is valid for travel to countries mentioned below:</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r>
        <w: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Unless renewed validity of this passport expires on -</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(Pag</w:t>
      </w:r>
      <w:r>
        <w:rPr>
          <w:b/>
        </w:rPr>
        <w:t>e No. Five)</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(Booklet Number)</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r>
        <w:tab/>
        <w:t>No</w:t>
      </w:r>
      <w:proofErr w:type="gramStart"/>
      <w:r>
        <w:t>.-------------------------</w:t>
      </w:r>
      <w:proofErr w:type="gramEnd"/>
      <w:r>
        <w:t>Date------------------------------------------------------</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noProof/>
        </w:rPr>
        <w:pict>
          <v:shape id="_x0000_s1028" type="#_x0000_t202" style="position:absolute;left:0;text-align:left;margin-left:-33.4pt;margin-top:26.05pt;width:78pt;height:53.95pt;z-index:251657728;mso-wrap-distance-left:0;mso-wrap-distance-right:0">
            <v:textbox>
              <w:txbxContent>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8"/>
                    </w:rPr>
                  </w:pPr>
                  <w:r>
                    <w:rPr>
                      <w:sz w:val="28"/>
                    </w:rPr>
                    <w:t>Seal</w:t>
                  </w:r>
                </w:p>
              </w:txbxContent>
            </v:textbox>
            <w10:wrap type="square"/>
          </v:shape>
        </w:pict>
      </w:r>
      <w:r>
        <w:t xml:space="preserve">Validity of this passport is extended up to----------------------------------------------------                                        </w:t>
      </w:r>
      <w:r>
        <w:t xml:space="preserve">            ----------------------</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No------------------------------Date----------------------------------------------------------</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Validity of this passport is extended up to-------------------</w:t>
      </w:r>
      <w:r>
        <w: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noProof/>
        </w:rPr>
        <w:pict>
          <v:shape id="_x0000_s1029" type="#_x0000_t202" style="position:absolute;left:0;text-align:left;margin-left:-25.9pt;margin-top:6.7pt;width:78pt;height:53.95pt;z-index:251658752;mso-wrap-distance-left:0;mso-wrap-distance-right:0">
            <v:textbox>
              <w:txbxContent>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8"/>
                    </w:rPr>
                  </w:pPr>
                  <w:r>
                    <w:rPr>
                      <w:sz w:val="28"/>
                    </w:rPr>
                    <w:t>Seal</w:t>
                  </w:r>
                </w:p>
              </w:txbxContent>
            </v:textbox>
            <w10:wrap type="square"/>
          </v:shape>
        </w:pict>
      </w:r>
      <w:r>
        <w:t xml:space="preserve">                    ------------------------</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 </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(3) No</w:t>
      </w:r>
      <w:proofErr w:type="gramStart"/>
      <w:r>
        <w:t>.-----------------------------</w:t>
      </w:r>
      <w:proofErr w:type="gramEnd"/>
      <w:r>
        <w:t>Date--------------------------------</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Validity of </w:t>
      </w:r>
      <w:r>
        <w:t>this passport is extended up to------------------------------------</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noProof/>
        </w:rPr>
        <w:pict>
          <v:shape id="_x0000_s1030" type="#_x0000_t202" style="position:absolute;left:0;text-align:left;margin-left:-22.9pt;margin-top:11.5pt;width:78pt;height:53.95pt;z-index:251659776;mso-wrap-distance-left:0;mso-wrap-distance-right:0">
            <v:textbox>
              <w:txbxContent>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8"/>
                    </w:rPr>
                  </w:pPr>
                  <w:r>
                    <w:rPr>
                      <w:sz w:val="28"/>
                    </w:rPr>
                    <w:t>Seal</w:t>
                  </w:r>
                </w:p>
              </w:txbxContent>
            </v:textbox>
            <w10:wrap type="square"/>
          </v:shape>
        </w:pict>
      </w:r>
      <w:r>
        <w:t xml:space="preserve">                         ------------------------------------</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 </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r>
        <w: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(Page No. Six)</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lastRenderedPageBreak/>
        <w:t>(Booklet Number)</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Miscellaneous Service</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r>
        <w: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Observation</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color w:val="000000"/>
        </w:rPr>
      </w:pPr>
      <w:r>
        <w:rPr>
          <w:b/>
          <w:color w:val="000000"/>
        </w:rPr>
        <w: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color w:val="000000"/>
        </w:rPr>
        <w:t>------------------------------------------</w:t>
      </w:r>
      <w:r>
        <w:rPr>
          <w:color w:val="000000"/>
        </w:rPr>
        <w: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(Page Nos. Seven to Thirty-four)</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(Booklet Number)</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VISAS</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(Page No. Thirty-five)</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(Bookl</w:t>
      </w:r>
      <w:r>
        <w:rPr>
          <w:b/>
        </w:rPr>
        <w:t>et Number)</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Foreign exchange for traveling expenses</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 entries to be made on this page by an </w:t>
      </w:r>
      <w:proofErr w:type="spellStart"/>
      <w:r>
        <w:t>authorised</w:t>
      </w:r>
      <w:proofErr w:type="spellEnd"/>
      <w:r>
        <w:t xml:space="preserve"> dealer in foreign exchange. </w:t>
      </w:r>
    </w:p>
    <w:tbl>
      <w:tblPr>
        <w:tblW w:w="0" w:type="auto"/>
        <w:tblInd w:w="98" w:type="dxa"/>
        <w:tblBorders>
          <w:top w:val="single" w:sz="4" w:space="0" w:color="auto"/>
          <w:left w:val="single" w:sz="4" w:space="0" w:color="auto"/>
          <w:bottom w:val="single" w:sz="4" w:space="0" w:color="auto"/>
          <w:right w:val="single" w:sz="4" w:space="0" w:color="auto"/>
          <w:insideV w:val="single" w:sz="2" w:space="0" w:color="auto"/>
        </w:tblBorders>
        <w:tblLayout w:type="fixed"/>
        <w:tblCellMar>
          <w:left w:w="98" w:type="dxa"/>
          <w:right w:w="98" w:type="dxa"/>
        </w:tblCellMar>
        <w:tblLook w:val="0000"/>
      </w:tblPr>
      <w:tblGrid>
        <w:gridCol w:w="1368"/>
        <w:gridCol w:w="2340"/>
        <w:gridCol w:w="2928"/>
        <w:gridCol w:w="2220"/>
      </w:tblGrid>
      <w:tr w:rsidR="00000000">
        <w:tblPrEx>
          <w:tblCellMar>
            <w:top w:w="0" w:type="dxa"/>
            <w:bottom w:w="0" w:type="dxa"/>
          </w:tblCellMar>
        </w:tblPrEx>
        <w:tc>
          <w:tcPr>
            <w:tcW w:w="1368" w:type="dxa"/>
            <w:tcBorders>
              <w:top w:val="single" w:sz="4" w:space="0" w:color="auto"/>
              <w:left w:val="single" w:sz="4" w:space="0" w:color="auto"/>
              <w:bottom w:val="single" w:sz="4" w:space="0" w:color="auto"/>
              <w:right w:val="single" w:sz="2" w:space="0" w:color="auto"/>
            </w:tcBorders>
          </w:tcPr>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w:t>
            </w:r>
          </w:p>
        </w:tc>
        <w:tc>
          <w:tcPr>
            <w:tcW w:w="2340" w:type="dxa"/>
            <w:tcBorders>
              <w:top w:val="single" w:sz="4" w:space="0" w:color="auto"/>
              <w:left w:val="single" w:sz="2" w:space="0" w:color="auto"/>
              <w:bottom w:val="single" w:sz="4" w:space="0" w:color="auto"/>
              <w:right w:val="single" w:sz="2" w:space="0" w:color="auto"/>
            </w:tcBorders>
          </w:tcPr>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Country of travel for which exchange has been sold </w:t>
            </w:r>
          </w:p>
        </w:tc>
        <w:tc>
          <w:tcPr>
            <w:tcW w:w="2928" w:type="dxa"/>
            <w:tcBorders>
              <w:top w:val="single" w:sz="4" w:space="0" w:color="auto"/>
              <w:left w:val="single" w:sz="2" w:space="0" w:color="auto"/>
              <w:bottom w:val="single" w:sz="4" w:space="0" w:color="auto"/>
              <w:right w:val="single" w:sz="2" w:space="0" w:color="auto"/>
            </w:tcBorders>
          </w:tcPr>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Amount issued or refunded (sterling or rupee equivalent to nearest </w:t>
            </w:r>
            <w:r>
              <w:t>£ or Re.</w:t>
            </w:r>
          </w:p>
        </w:tc>
        <w:tc>
          <w:tcPr>
            <w:tcW w:w="2220" w:type="dxa"/>
            <w:tcBorders>
              <w:top w:val="single" w:sz="4" w:space="0" w:color="auto"/>
              <w:left w:val="single" w:sz="2" w:space="0" w:color="auto"/>
              <w:bottom w:val="single" w:sz="4" w:space="0" w:color="auto"/>
              <w:right w:val="single" w:sz="4" w:space="0" w:color="auto"/>
            </w:tcBorders>
          </w:tcPr>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Stamp and Signature of </w:t>
            </w:r>
            <w:proofErr w:type="spellStart"/>
            <w:r>
              <w:t>Authorised</w:t>
            </w:r>
            <w:proofErr w:type="spellEnd"/>
            <w:r>
              <w:t xml:space="preserve"> Dealer selling exchange to </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rPr>
          <w:b/>
        </w:rPr>
        <w:t>(Booklet Number)</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(Page No. Thirty-six)</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Regulation</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Hindi)</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Caution</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Hindi)</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(Inside Back Cover)</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Regulations</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VALIDITY OF OFFICIAL PASSPORT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An Official Passport will automaticall</w:t>
      </w:r>
      <w:r>
        <w:t xml:space="preserve">y cease to be valid if the person to whom it was issued ceases to exercise the function that rendered him eligible to receive an Official Passport. In such </w:t>
      </w:r>
      <w:r>
        <w:lastRenderedPageBreak/>
        <w:t>an event an Official Passport will have to be surrendered to the Ministry of External Affairs, New D</w:t>
      </w:r>
      <w:r>
        <w:t>elhi, or to an Indian Mission empowered to issue-passports to Indians abroad.</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This passport is available for travel only to the countries specified on page 4, but may be endorsed for additional countries. The possession of a passport so endorsed does no</w:t>
      </w:r>
      <w:r>
        <w:t>t exempt the holder from compliance with any immigration laws in force in any country or from the necessity of obtaining a visa where required.</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A passport can be revalidated at any time after the expiry of its existing validity but within its total life</w:t>
      </w:r>
      <w:r>
        <w:t xml:space="preserve"> after which a fresh passport must be obtained.</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Passport should not be sent out of any country by post.</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Caution</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This passport is a valuable document. It is the property of the Government of India. It should be in the custody either of the holder or o</w:t>
      </w:r>
      <w:r>
        <w:t xml:space="preserve">f a person </w:t>
      </w:r>
      <w:proofErr w:type="spellStart"/>
      <w:r>
        <w:t>authorised</w:t>
      </w:r>
      <w:proofErr w:type="spellEnd"/>
      <w:r>
        <w:t xml:space="preserve"> by the holder. It should not be allowed to pass into the possession of any </w:t>
      </w:r>
      <w:proofErr w:type="spellStart"/>
      <w:r>
        <w:t>unauthorised</w:t>
      </w:r>
      <w:proofErr w:type="spellEnd"/>
      <w:r>
        <w:t xml:space="preserve"> person. If lost or destroyed, the fact and circumstances should be immediately reported to the nearest passport authority in India or (if the hold</w:t>
      </w:r>
      <w:r>
        <w:t>er is abroad) to the nearest Indian Mission and to the local police.</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This passport must not be altered or mutilated in any way nor any endorsement made on it by any person other than a duly </w:t>
      </w:r>
      <w:proofErr w:type="spellStart"/>
      <w:r>
        <w:t>authorised</w:t>
      </w:r>
      <w:proofErr w:type="spellEnd"/>
      <w:r>
        <w:t xml:space="preserve"> official.</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This passport may be impounded or revok</w:t>
      </w:r>
      <w:r>
        <w:t>ed at the discretion of the Government of India under the provisions of the Passports Act, 1967, in which event the holder must surrender the passport to the nearest passport authority.</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The passport is a sure means of establishing the holder’s identity </w:t>
      </w:r>
      <w:r>
        <w:t>and should therefore, be carried personally.</w:t>
      </w:r>
    </w:p>
    <w:p w:rsidR="00000000" w:rsidRDefault="001207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Any communication received by the holder from the passport authority regarding this passport should be complied with immediately.</w:t>
      </w:r>
    </w:p>
    <w:p w:rsidR="00120733" w:rsidRDefault="00120733">
      <w:pPr>
        <w:pStyle w:val="Normal0"/>
        <w:rPr>
          <w:rFonts w:ascii="Times New Roman" w:eastAsia="Times New Roman" w:hAnsi="Times New Roman"/>
        </w:rPr>
      </w:pPr>
    </w:p>
    <w:sectPr w:rsidR="00120733">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73A39"/>
    <w:rsid w:val="00120733"/>
    <w:rsid w:val="00B7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
    <w:name w:val="Body Text"/>
    <w:basedOn w:val="Norma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6904</Characters>
  <Application>Microsoft Office Word</Application>
  <DocSecurity>0</DocSecurity>
  <Lines>57</Lines>
  <Paragraphs>16</Paragraphs>
  <ScaleCrop>false</ScaleCrop>
  <Company/>
  <LinksUpToDate>false</LinksUpToDate>
  <CharactersWithSpaces>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2017-01-23T06:32:00Z</dcterms:created>
  <dcterms:modified xsi:type="dcterms:W3CDTF">2017-01-23T06:32:00Z</dcterms:modified>
</cp:coreProperties>
</file>