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A30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7</w:t>
      </w:r>
    </w:p>
    <w:p w:rsidR="00000000" w:rsidRDefault="002A30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[See Rule 11(7)]</w:t>
      </w:r>
    </w:p>
    <w:p w:rsidR="00000000" w:rsidRDefault="002442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2A3030" w:rsidP="002A30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Format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Maintaining Records Of Hazardous Wastes Imported</w:t>
      </w:r>
    </w:p>
    <w:p w:rsidR="002A3030" w:rsidRDefault="002A3030" w:rsidP="002A30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2442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Name and address of the importer</w:t>
      </w:r>
    </w:p>
    <w:p w:rsidR="00000000" w:rsidRDefault="002442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Date and reference number of issuance of permission to import hazardous wastes</w:t>
      </w:r>
    </w:p>
    <w:p w:rsidR="00000000" w:rsidRDefault="002442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Description of hazardous waste:</w:t>
      </w:r>
    </w:p>
    <w:p w:rsidR="00000000" w:rsidRDefault="002442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(a) Physical form</w:t>
      </w:r>
    </w:p>
    <w:p w:rsidR="00000000" w:rsidRDefault="002442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(b) Chemical form</w:t>
      </w:r>
    </w:p>
    <w:p w:rsidR="00000000" w:rsidRDefault="002442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(c) Total volume and weight (in kilograms)</w:t>
      </w:r>
    </w:p>
    <w:p w:rsidR="00000000" w:rsidRDefault="002442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Description of storage, treatment and reuse of hazardous waste</w:t>
      </w:r>
    </w:p>
    <w:p w:rsidR="00000000" w:rsidRDefault="002442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(a) Date</w:t>
      </w:r>
    </w:p>
    <w:p w:rsidR="00000000" w:rsidRDefault="002442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(b) Method of storage</w:t>
      </w:r>
    </w:p>
    <w:p w:rsidR="00000000" w:rsidRDefault="002442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</w:t>
      </w:r>
      <w:proofErr w:type="gramStart"/>
      <w:r>
        <w:t>c</w:t>
      </w:r>
      <w:proofErr w:type="gramEnd"/>
      <w:r>
        <w:t>) Method of treatment and reuse (give details)</w:t>
      </w:r>
    </w:p>
    <w:p w:rsidR="0024423A" w:rsidRDefault="0024423A">
      <w:pPr>
        <w:pStyle w:val="Normal0"/>
        <w:rPr>
          <w:rFonts w:ascii="Times New Roman" w:eastAsia="Times New Roman" w:hAnsi="Times New Roman"/>
        </w:rPr>
      </w:pPr>
    </w:p>
    <w:sectPr w:rsidR="0024423A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2A3030"/>
    <w:rsid w:val="0024423A"/>
    <w:rsid w:val="002A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2017-01-17T10:10:00Z</dcterms:created>
  <dcterms:modified xsi:type="dcterms:W3CDTF">2017-01-17T10:10:00Z</dcterms:modified>
</cp:coreProperties>
</file>