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474B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Hp At Shimla</w:t>
      </w:r>
    </w:p>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CMP No.: ______ of 2004  in _____ No.: _____</w:t>
      </w:r>
    </w:p>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Applicants/Petitioners</w:t>
      </w:r>
    </w:p>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Order 32 Rule 12 read with Section 151 of the CPC for discharging the natural guardian and permitting the ap</w:t>
      </w:r>
      <w:r>
        <w:t>plicant to proceed personally in the case</w:t>
      </w:r>
    </w:p>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 :</w:t>
      </w:r>
    </w:p>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the above _____ is pending in this Hon'ble Court, hearing whereof will take some time. </w:t>
      </w:r>
    </w:p>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till now the interest of the applicant was being looked after by natural guardian a</w:t>
      </w:r>
      <w:r>
        <w:t>nd ________.</w:t>
      </w:r>
    </w:p>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applicant has now attained majority (Annexure A-______) and as such wants to proceed in the above case personally.</w:t>
      </w:r>
    </w:p>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It is, therefore, most respectfully prayed that this application may kindly be allowed and the applicant may k</w:t>
      </w:r>
      <w:r>
        <w:t xml:space="preserve">indly be allowed to proceed in the above case personally and the next friend and natural guardian of the applicant may kindly be discharged of the responsibility in the interest of justice. </w:t>
      </w:r>
    </w:p>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w:t>
      </w:r>
      <w:r>
        <w:t xml:space="preserve">                           Applicant </w:t>
      </w:r>
    </w:p>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HIGH COURT OF HP AT SHIMLA</w:t>
      </w:r>
    </w:p>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CMP No.: _______  in _____ No.: ______</w:t>
      </w:r>
    </w:p>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Petitioner/Applicant</w:t>
      </w:r>
    </w:p>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w:t>
      </w:r>
      <w:r>
        <w:t>rsus</w:t>
      </w:r>
    </w:p>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Respondents/Non-Applicants</w:t>
      </w:r>
    </w:p>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in support of application </w:t>
      </w:r>
    </w:p>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I,______,  do hereby solemnly affirm and declare as under :-</w:t>
      </w:r>
    </w:p>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application has been prepared under my instructions.</w:t>
      </w:r>
    </w:p>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______ of t</w:t>
      </w:r>
      <w:r>
        <w:t>he accompanying application  are correct and true to the best of my knowledge.</w:t>
      </w:r>
    </w:p>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3.  That I further solemnly affirm and declare that this affidavit of mine is correct and true, no part of it is false and nothing material has been concealed therein.   </w:t>
      </w:r>
    </w:p>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w:t>
      </w:r>
      <w:r>
        <w:t>ed at Shimla this the ______.</w:t>
      </w:r>
    </w:p>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CMP No.:  _____ in  _____ No: ____</w:t>
      </w:r>
    </w:p>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Petitioner/Applicant</w:t>
      </w:r>
    </w:p>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Respondents/Non-applicants</w:t>
      </w:r>
    </w:p>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INDEX</w:t>
      </w:r>
    </w:p>
    <w:tbl>
      <w:tblPr>
        <w:tblW w:w="0" w:type="auto"/>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8" w:space="0" w:color="auto"/>
              <w:right w:val="single" w:sz="8" w:space="0" w:color="auto"/>
            </w:tcBorders>
          </w:tcPr>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Sl No</w:t>
            </w:r>
          </w:p>
        </w:tc>
        <w:tc>
          <w:tcPr>
            <w:tcW w:w="1080" w:type="dxa"/>
            <w:tcBorders>
              <w:top w:val="single" w:sz="8" w:space="0" w:color="auto"/>
              <w:left w:val="nil"/>
              <w:bottom w:val="single" w:sz="8" w:space="0" w:color="auto"/>
              <w:right w:val="single" w:sz="8" w:space="0" w:color="auto"/>
            </w:tcBorders>
            <w:tcMar>
              <w:left w:w="108" w:type="dxa"/>
            </w:tcMar>
          </w:tcPr>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nil"/>
              <w:bottom w:val="single" w:sz="8" w:space="0" w:color="auto"/>
              <w:right w:val="single" w:sz="8" w:space="0" w:color="auto"/>
            </w:tcBorders>
            <w:tcMar>
              <w:left w:w="108" w:type="dxa"/>
            </w:tcMar>
          </w:tcPr>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nil"/>
              <w:bottom w:val="single" w:sz="8" w:space="0" w:color="auto"/>
              <w:right w:val="single" w:sz="8" w:space="0" w:color="auto"/>
            </w:tcBorders>
            <w:tcMar>
              <w:left w:w="108" w:type="dxa"/>
            </w:tcMar>
          </w:tcPr>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Borders>
              <w:top w:val="nil"/>
              <w:left w:val="nil"/>
              <w:bottom w:val="single" w:sz="8" w:space="0" w:color="auto"/>
              <w:right w:val="single" w:sz="8" w:space="0" w:color="auto"/>
            </w:tcBorders>
            <w:tcMar>
              <w:left w:w="108" w:type="dxa"/>
            </w:tcMar>
          </w:tcPr>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Application U/S </w:t>
            </w:r>
            <w:r>
              <w:t>151 CPC</w:t>
            </w:r>
          </w:p>
        </w:tc>
        <w:tc>
          <w:tcPr>
            <w:tcW w:w="1080" w:type="dxa"/>
            <w:tcBorders>
              <w:top w:val="nil"/>
              <w:left w:val="nil"/>
              <w:bottom w:val="single" w:sz="8" w:space="0" w:color="auto"/>
              <w:right w:val="single" w:sz="8" w:space="0" w:color="auto"/>
            </w:tcBorders>
            <w:tcMar>
              <w:left w:w="108" w:type="dxa"/>
            </w:tcMar>
          </w:tcPr>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Borders>
              <w:top w:val="nil"/>
              <w:left w:val="nil"/>
              <w:bottom w:val="single" w:sz="8" w:space="0" w:color="auto"/>
              <w:right w:val="single" w:sz="8" w:space="0" w:color="auto"/>
            </w:tcBorders>
            <w:tcMar>
              <w:left w:w="108" w:type="dxa"/>
            </w:tcMar>
          </w:tcPr>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080" w:type="dxa"/>
            <w:tcBorders>
              <w:top w:val="nil"/>
              <w:left w:val="nil"/>
              <w:bottom w:val="single" w:sz="8" w:space="0" w:color="auto"/>
              <w:right w:val="single" w:sz="8" w:space="0" w:color="auto"/>
            </w:tcBorders>
            <w:tcMar>
              <w:left w:w="108" w:type="dxa"/>
            </w:tcMar>
          </w:tcPr>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Borders>
              <w:top w:val="nil"/>
              <w:left w:val="nil"/>
              <w:bottom w:val="single" w:sz="8" w:space="0" w:color="auto"/>
              <w:right w:val="single" w:sz="8" w:space="0" w:color="auto"/>
            </w:tcBorders>
            <w:tcMar>
              <w:left w:w="108" w:type="dxa"/>
            </w:tcMar>
          </w:tcPr>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Borders>
              <w:top w:val="nil"/>
              <w:left w:val="nil"/>
              <w:bottom w:val="single" w:sz="8" w:space="0" w:color="auto"/>
              <w:right w:val="single" w:sz="8" w:space="0" w:color="auto"/>
            </w:tcBorders>
            <w:tcMar>
              <w:left w:w="108" w:type="dxa"/>
            </w:tcMar>
          </w:tcPr>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Borders>
              <w:top w:val="nil"/>
              <w:left w:val="nil"/>
              <w:bottom w:val="single" w:sz="8" w:space="0" w:color="auto"/>
              <w:right w:val="single" w:sz="8" w:space="0" w:color="auto"/>
            </w:tcBorders>
            <w:tcMar>
              <w:left w:w="108" w:type="dxa"/>
            </w:tcMar>
          </w:tcPr>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Borders>
              <w:top w:val="nil"/>
              <w:left w:val="nil"/>
              <w:bottom w:val="single" w:sz="8" w:space="0" w:color="auto"/>
              <w:right w:val="single" w:sz="8" w:space="0" w:color="auto"/>
            </w:tcBorders>
            <w:tcMar>
              <w:left w:w="108" w:type="dxa"/>
            </w:tcMar>
          </w:tcPr>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3060" w:type="dxa"/>
            <w:tcBorders>
              <w:top w:val="nil"/>
              <w:left w:val="nil"/>
              <w:bottom w:val="single" w:sz="8" w:space="0" w:color="auto"/>
              <w:right w:val="single" w:sz="8" w:space="0" w:color="auto"/>
            </w:tcBorders>
            <w:tcMar>
              <w:left w:w="108" w:type="dxa"/>
            </w:tcMar>
          </w:tcPr>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Borders>
              <w:top w:val="nil"/>
              <w:left w:val="nil"/>
              <w:bottom w:val="single" w:sz="8" w:space="0" w:color="auto"/>
              <w:right w:val="single" w:sz="8" w:space="0" w:color="auto"/>
            </w:tcBorders>
            <w:tcMar>
              <w:left w:w="108" w:type="dxa"/>
            </w:tcMar>
          </w:tcPr>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Borders>
              <w:top w:val="nil"/>
              <w:left w:val="nil"/>
              <w:bottom w:val="single" w:sz="8" w:space="0" w:color="auto"/>
              <w:right w:val="single" w:sz="8" w:space="0" w:color="auto"/>
            </w:tcBorders>
            <w:tcMar>
              <w:left w:w="108" w:type="dxa"/>
            </w:tcMar>
          </w:tcPr>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3060" w:type="dxa"/>
            <w:tcBorders>
              <w:top w:val="nil"/>
              <w:left w:val="nil"/>
              <w:bottom w:val="single" w:sz="8" w:space="0" w:color="auto"/>
              <w:right w:val="single" w:sz="8" w:space="0" w:color="auto"/>
            </w:tcBorders>
            <w:tcMar>
              <w:left w:w="108" w:type="dxa"/>
            </w:tcMar>
          </w:tcPr>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Borders>
              <w:top w:val="nil"/>
              <w:left w:val="nil"/>
              <w:bottom w:val="single" w:sz="8" w:space="0" w:color="auto"/>
              <w:right w:val="single" w:sz="8" w:space="0" w:color="auto"/>
            </w:tcBorders>
            <w:tcMar>
              <w:left w:w="108" w:type="dxa"/>
            </w:tcMar>
          </w:tcPr>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Borders>
              <w:top w:val="nil"/>
              <w:left w:val="nil"/>
              <w:bottom w:val="single" w:sz="8" w:space="0" w:color="auto"/>
              <w:right w:val="single" w:sz="8" w:space="0" w:color="auto"/>
            </w:tcBorders>
            <w:tcMar>
              <w:left w:w="108" w:type="dxa"/>
            </w:tcMar>
          </w:tcPr>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A-4 </w:t>
            </w:r>
          </w:p>
        </w:tc>
        <w:tc>
          <w:tcPr>
            <w:tcW w:w="3060" w:type="dxa"/>
            <w:tcBorders>
              <w:top w:val="nil"/>
              <w:left w:val="nil"/>
              <w:bottom w:val="single" w:sz="8" w:space="0" w:color="auto"/>
              <w:right w:val="single" w:sz="8" w:space="0" w:color="auto"/>
            </w:tcBorders>
            <w:tcMar>
              <w:left w:w="108" w:type="dxa"/>
            </w:tcMar>
          </w:tcPr>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Borders>
              <w:top w:val="nil"/>
              <w:left w:val="nil"/>
              <w:bottom w:val="single" w:sz="8" w:space="0" w:color="auto"/>
              <w:right w:val="single" w:sz="8" w:space="0" w:color="auto"/>
            </w:tcBorders>
            <w:tcMar>
              <w:left w:w="108" w:type="dxa"/>
            </w:tcMar>
          </w:tcPr>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Petitioner</w:t>
      </w:r>
    </w:p>
    <w:p w:rsidR="00000000" w:rsidRDefault="00DD4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w:t>
      </w:r>
      <w:r>
        <w:t>            Through, Advocate</w:t>
      </w:r>
    </w:p>
    <w:p w:rsidR="00DD476E" w:rsidRDefault="00DD476E">
      <w:pPr>
        <w:pStyle w:val="Normal0"/>
        <w:rPr>
          <w:rFonts w:ascii="Times New Roman" w:eastAsia="Times New Roman" w:hAnsi="Times New Roman"/>
        </w:rPr>
      </w:pPr>
    </w:p>
    <w:sectPr w:rsidR="00DD476E">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74BE1"/>
    <w:rsid w:val="00474BE1"/>
    <w:rsid w:val="00DD4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2016-12-30T09:03:00Z</dcterms:created>
  <dcterms:modified xsi:type="dcterms:W3CDTF">2016-12-30T09:03:00Z</dcterms:modified>
</cp:coreProperties>
</file>