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0E0194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</w:t>
      </w:r>
      <w:r w:rsidR="000759D8" w:rsidRPr="000E0194">
        <w:t>orm A</w:t>
      </w:r>
    </w:p>
    <w:p w:rsidR="00000000" w:rsidRPr="000E0194" w:rsidRDefault="0007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 w:rsidRPr="000E0194">
        <w:t>[Rule 3]</w:t>
      </w:r>
    </w:p>
    <w:p w:rsidR="00000000" w:rsidRPr="000E0194" w:rsidRDefault="00075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 w:rsidRPr="000E0194">
        <w:t>Muster-Roll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mine or circus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Serial number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 woman and her father's (or, if married, husband's) name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Date of appointment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Nature of work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Dates with month and year in which she is employed, laid off and employed</w:t>
      </w:r>
    </w:p>
    <w:tbl>
      <w:tblPr>
        <w:tblW w:w="0" w:type="auto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90" w:type="dxa"/>
          <w:bottom w:w="105" w:type="dxa"/>
          <w:right w:w="90" w:type="dxa"/>
        </w:tblCellMar>
        <w:tblLook w:val="0000"/>
      </w:tblPr>
      <w:tblGrid>
        <w:gridCol w:w="1022"/>
        <w:gridCol w:w="2172"/>
        <w:gridCol w:w="1980"/>
        <w:gridCol w:w="2880"/>
        <w:gridCol w:w="1516"/>
      </w:tblGrid>
      <w:tr w:rsidR="00000000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</w:t>
            </w:r>
            <w:r>
              <w:t>nth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days employed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days laid off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of days not employed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1F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</w:tbl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6. Date on which the woman gives notice under section 6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Date of discharge/dismissal, if any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Date of production of proof of pregnancy under section 6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Date of</w:t>
      </w:r>
      <w:r>
        <w:t xml:space="preserve"> birth of child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Date of production of proof of delivery/miscarriage/</w:t>
      </w:r>
      <w:r>
        <w:rPr>
          <w:b/>
        </w:rPr>
        <w:t>2</w:t>
      </w:r>
      <w:r>
        <w:t>[Medical termination of pregnancy/</w:t>
      </w:r>
      <w:proofErr w:type="spellStart"/>
      <w:r>
        <w:t>tubectomy</w:t>
      </w:r>
      <w:proofErr w:type="spellEnd"/>
      <w:r>
        <w:t xml:space="preserve"> operation/death]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Date of production of proof of illness referred to in section l0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Date with the amount of maternity benefit paid in</w:t>
      </w:r>
      <w:r>
        <w:t xml:space="preserve"> advance of expected delivery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13. Date with the amount of subsequent payment of maternity benefit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14. Date with the amount of bonus, if paid, under section 8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15. Date with the amount of wages paid on account of leave under section 9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</w:rPr>
        <w:t>3</w:t>
      </w:r>
      <w:r>
        <w:t>[15A.</w:t>
      </w:r>
      <w:proofErr w:type="gramEnd"/>
      <w:r>
        <w:tab/>
        <w:t>Date with the am</w:t>
      </w:r>
      <w:r>
        <w:t>ount of wages paid on account of leave under section 9A]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16. Date with the amount of wages paid on account of leave under section 10 and period of leave granted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17. Name of the person nominated by the woman under section 6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18. If the woman dies, the date o</w:t>
      </w:r>
      <w:r>
        <w:t>f her death, the name of the person to whom maternity benefit and/or other amount was paid, the amount thereof, and the date of payment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19. If the woman dies and the child survives, the name of the person to whom the amount of maternity benefit was paid on</w:t>
      </w:r>
      <w:r>
        <w:t xml:space="preserve"> behalf of the child and the period for which it was paid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20. Signature of the employer of the mine or circus authenticating the entries in the muster-roll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21. Remarks column for the use of the Inspector</w:t>
      </w:r>
    </w:p>
    <w:p w:rsidR="00000000" w:rsidRDefault="00A61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proofErr w:type="gramStart"/>
      <w:r>
        <w:rPr>
          <w:i/>
        </w:rPr>
        <w:t>3. Inserted by GSR 70(E), dated 31st. January, 1996,</w:t>
      </w:r>
      <w:r>
        <w:rPr>
          <w:i/>
        </w:rPr>
        <w:t xml:space="preserve"> w.e.f.1st.</w:t>
      </w:r>
      <w:proofErr w:type="gramEnd"/>
      <w:r>
        <w:rPr>
          <w:i/>
        </w:rPr>
        <w:t xml:space="preserve"> February, 1996.</w:t>
      </w:r>
    </w:p>
    <w:p w:rsidR="00A61F66" w:rsidRDefault="00A61F66">
      <w:pPr>
        <w:pStyle w:val="Normal0"/>
        <w:rPr>
          <w:rFonts w:ascii="Times New Roman" w:eastAsia="Times New Roman" w:hAnsi="Times New Roman"/>
          <w:i/>
        </w:rPr>
      </w:pPr>
    </w:p>
    <w:sectPr w:rsidR="00A61F6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759D8"/>
    <w:rsid w:val="000759D8"/>
    <w:rsid w:val="000E0194"/>
    <w:rsid w:val="00A6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2017-01-20T08:46:00Z</dcterms:created>
  <dcterms:modified xsi:type="dcterms:W3CDTF">2017-01-20T08:46:00Z</dcterms:modified>
</cp:coreProperties>
</file>