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6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Petition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Guardianship Of A Minor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(Under Section 10 of the Guardians and Wards Act)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Case No. ...... </w:t>
      </w:r>
      <w:proofErr w:type="gramStart"/>
      <w:r>
        <w:t>of</w:t>
      </w:r>
      <w:proofErr w:type="gramEnd"/>
      <w:r>
        <w:t>.........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of appointment of the guardian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Minor (Name of Address of Minor) under S. 10 of the Guardians and Wards Act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humble petition </w:t>
      </w:r>
      <w:r>
        <w:t>of............ (Name and Address of Petitioner)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showeth</w:t>
      </w:r>
      <w:proofErr w:type="spellEnd"/>
      <w:r>
        <w:t>: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above-named applicant respectfully state as follows: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 (State the name, sex, religion, date of birth and place where minor is residing)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(2) (Here State If minor is a female, or if </w:t>
      </w:r>
      <w:r>
        <w:t>she is married and if so, name and age of her husband)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(3) (Here State the kind, location and likely value of property, if any, of minor)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(4) (Here State Name/residence of person in the custody or possession of person/property of minor)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(5) State Petitione</w:t>
      </w:r>
      <w:r>
        <w:t>rs Relationship with the minor.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(6) If a guardian of the person/property or both of the minor has been appointed by any person bearing right , or claiming to bear right , under law, to which the minor is subject, to make such appointment;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(7) If applicatio</w:t>
      </w:r>
      <w:r>
        <w:t>n has been made to court, or to other court concerning the guardianship of person or property or both of the minor, if so, when, to which court, and result thereof;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(8) If application is for appointment or declaration of a guardian of person of minor, or o</w:t>
      </w:r>
      <w:r>
        <w:t xml:space="preserve">f his property, or of both; 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(9) If application is to declare a person to be a guardian, the reason on which that person claims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(10) The causes which enabled making of application; and 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(11) Such other details, if any, as may be laid, or as type of applic</w:t>
      </w:r>
      <w:r>
        <w:t>ation makes it compulsory to state.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DECLARATION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I, X, the above-named applicant, declare that I am ready willing to act as the guardian of the person and property of the minor.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………… (Name) S/o………. do here by solemnly </w:t>
      </w:r>
      <w:proofErr w:type="gramStart"/>
      <w:r>
        <w:t>affirms</w:t>
      </w:r>
      <w:proofErr w:type="gramEnd"/>
      <w:r>
        <w:t xml:space="preserve"> that </w:t>
      </w:r>
      <w:proofErr w:type="spellStart"/>
      <w:r>
        <w:t>para</w:t>
      </w:r>
      <w:proofErr w:type="spellEnd"/>
      <w:r>
        <w:t xml:space="preserve"> No. 1</w:t>
      </w:r>
      <w:r>
        <w:t xml:space="preserve"> to 11 of this application is true to the best of my knowledge and nothing is concealed.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Deponent</w:t>
      </w:r>
    </w:p>
    <w:p w:rsidR="00000000" w:rsidRDefault="006B2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Notary Public</w:t>
      </w:r>
    </w:p>
    <w:p w:rsidR="006B269A" w:rsidRDefault="006B269A">
      <w:pPr>
        <w:pStyle w:val="Normal0"/>
        <w:rPr>
          <w:rFonts w:ascii="Times New Roman" w:eastAsia="Times New Roman" w:hAnsi="Times New Roman"/>
        </w:rPr>
      </w:pPr>
    </w:p>
    <w:sectPr w:rsidR="006B269A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65B5"/>
    <w:rsid w:val="006465B5"/>
    <w:rsid w:val="006B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2016-12-30T06:57:00Z</dcterms:created>
  <dcterms:modified xsi:type="dcterms:W3CDTF">2016-12-30T06:57:00Z</dcterms:modified>
</cp:coreProperties>
</file>