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</w:t>
      </w:r>
    </w:p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i/>
        </w:rPr>
        <w:t>[Rule 16]</w:t>
      </w:r>
    </w:p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339966"/>
        </w:rPr>
      </w:pPr>
      <w:r>
        <w:rPr>
          <w:b/>
        </w:rPr>
        <w:t>PROSECUTION DURING THE YEAR ENDING 31ST DECEMBER, 19....</w:t>
      </w:r>
    </w:p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339966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/>
      </w:tblPr>
      <w:tblGrid>
        <w:gridCol w:w="2726"/>
        <w:gridCol w:w="2886"/>
        <w:gridCol w:w="2277"/>
        <w:gridCol w:w="959"/>
      </w:tblGrid>
      <w:tr w:rsidR="00000000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t xml:space="preserve">Place of employment of the woman </w:t>
            </w:r>
            <w:r>
              <w:rPr>
                <w:i/>
              </w:rPr>
              <w:t>employee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t xml:space="preserve">Number of case instituted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t>Number of cases which resulted in conviction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</w:rPr>
            </w:pPr>
            <w:r>
              <w:t>Remarks</w:t>
            </w:r>
          </w:p>
        </w:tc>
      </w:tr>
      <w:tr w:rsidR="00000000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96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</w:tr>
    </w:tbl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(For mines)</w:t>
      </w:r>
    </w:p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N.B</w:t>
      </w:r>
      <w:r>
        <w:t>.-</w:t>
      </w:r>
      <w:r>
        <w:tab/>
        <w:t xml:space="preserve">Reasons for prosecution should </w:t>
      </w:r>
      <w:r>
        <w:t>be given in full in the Appendix below:</w:t>
      </w:r>
    </w:p>
    <w:p w:rsidR="00000000" w:rsidRDefault="00E96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Date ______________ Signature of employer.</w:t>
      </w:r>
    </w:p>
    <w:p w:rsidR="00E96882" w:rsidRDefault="00E96882">
      <w:pPr>
        <w:pStyle w:val="Normal0"/>
        <w:rPr>
          <w:rFonts w:ascii="Times New Roman" w:eastAsia="Times New Roman" w:hAnsi="Times New Roman"/>
        </w:rPr>
      </w:pPr>
    </w:p>
    <w:sectPr w:rsidR="00E9688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D2B8E"/>
    <w:rsid w:val="00E96882"/>
    <w:rsid w:val="00ED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2017-01-20T08:49:00Z</dcterms:created>
  <dcterms:modified xsi:type="dcterms:W3CDTF">2017-01-20T08:49:00Z</dcterms:modified>
</cp:coreProperties>
</file>