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77301E">
      <w:pPr>
        <w:spacing w:line="360" w:lineRule="auto"/>
        <w:jc w:val="both"/>
      </w:pPr>
    </w:p>
    <w:p w:rsidR="00000000" w:rsidRDefault="0077301E">
      <w:pPr>
        <w:spacing w:line="360" w:lineRule="auto"/>
        <w:jc w:val="center"/>
        <w:rPr>
          <w:b/>
        </w:rPr>
      </w:pPr>
      <w:r>
        <w:rPr>
          <w:b/>
          <w:position w:val="6"/>
        </w:rPr>
        <w:t>1</w:t>
      </w:r>
      <w:r>
        <w:rPr>
          <w:b/>
        </w:rPr>
        <w:t>[</w:t>
      </w:r>
      <w:r w:rsidR="004F2776">
        <w:rPr>
          <w:b/>
        </w:rPr>
        <w:t xml:space="preserve">Form </w:t>
      </w:r>
      <w:r>
        <w:rPr>
          <w:b/>
        </w:rPr>
        <w:t>XIB</w:t>
      </w:r>
    </w:p>
    <w:p w:rsidR="00000000" w:rsidRDefault="004F2776">
      <w:pPr>
        <w:spacing w:line="360" w:lineRule="auto"/>
        <w:jc w:val="center"/>
        <w:rPr>
          <w:b/>
        </w:rPr>
      </w:pPr>
      <w:r>
        <w:rPr>
          <w:b/>
        </w:rPr>
        <w:t>Relating To Unfair Trade Practices</w:t>
      </w:r>
    </w:p>
    <w:p w:rsidR="00000000" w:rsidRDefault="004F2776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Register</w:t>
      </w:r>
    </w:p>
    <w:p w:rsidR="00000000" w:rsidRDefault="0077301E">
      <w:pPr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887"/>
        <w:gridCol w:w="1723"/>
        <w:gridCol w:w="1710"/>
        <w:gridCol w:w="1710"/>
        <w:gridCol w:w="1620"/>
        <w:gridCol w:w="14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740"/>
        </w:trPr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SI. No.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72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Name of complainant/ informant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Name of the undertaking complained against or informed about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7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Nature and substance of unfair trade practice alleged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Date of receipt of complaint/ inf</w:t>
            </w:r>
            <w:r>
              <w:t>ormation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77301E">
            <w:pPr>
              <w:spacing w:line="360" w:lineRule="auto"/>
            </w:pPr>
            <w:r>
              <w:t>If the practice alleged relates to an agreement, brief particulars of the agreement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887" w:type="dxa"/>
          </w:tcPr>
          <w:p w:rsidR="00000000" w:rsidRDefault="0077301E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23" w:type="dxa"/>
          </w:tcPr>
          <w:p w:rsidR="00000000" w:rsidRDefault="0077301E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10" w:type="dxa"/>
          </w:tcPr>
          <w:p w:rsidR="00000000" w:rsidRDefault="0077301E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10" w:type="dxa"/>
          </w:tcPr>
          <w:p w:rsidR="00000000" w:rsidRDefault="0077301E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000000" w:rsidRDefault="0077301E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440" w:type="dxa"/>
          </w:tcPr>
          <w:p w:rsidR="00000000" w:rsidRDefault="0077301E">
            <w:pPr>
              <w:spacing w:line="360" w:lineRule="auto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87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23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10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620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440" w:type="dxa"/>
          </w:tcPr>
          <w:p w:rsidR="00000000" w:rsidRDefault="0077301E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88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2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</w:tr>
    </w:tbl>
    <w:p w:rsidR="00000000" w:rsidRDefault="0077301E">
      <w:pPr>
        <w:spacing w:line="360" w:lineRule="auto"/>
        <w:jc w:val="both"/>
      </w:pPr>
    </w:p>
    <w:tbl>
      <w:tblPr>
        <w:tblW w:w="0" w:type="auto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CellMar>
          <w:left w:w="24" w:type="dxa"/>
          <w:right w:w="24" w:type="dxa"/>
        </w:tblCellMar>
        <w:tblLook w:val="0000"/>
      </w:tblPr>
      <w:tblGrid>
        <w:gridCol w:w="1647"/>
        <w:gridCol w:w="2127"/>
        <w:gridCol w:w="2256"/>
        <w:gridCol w:w="1977"/>
        <w:gridCol w:w="108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112"/>
        </w:trPr>
        <w:tc>
          <w:tcPr>
            <w:tcW w:w="164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Date of order for investigation made by the Commission/ Director general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Date of receipt of investigation report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Substance of the or</w:t>
            </w:r>
            <w:r>
              <w:t>der made by the Commission under section 36D of the Act with date thereof</w:t>
            </w:r>
          </w:p>
          <w:p w:rsidR="00000000" w:rsidRDefault="0077301E">
            <w:pPr>
              <w:spacing w:line="360" w:lineRule="auto"/>
            </w:pPr>
          </w:p>
        </w:tc>
        <w:tc>
          <w:tcPr>
            <w:tcW w:w="197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</w:pPr>
            <w:r>
              <w:t>Substance of the order made by the Commission under section 12A/12B of the Act, if any, with date thereof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77301E">
            <w:pPr>
              <w:spacing w:line="360" w:lineRule="auto"/>
            </w:pPr>
            <w:r>
              <w:t>Remarks</w:t>
            </w:r>
          </w:p>
          <w:p w:rsidR="00000000" w:rsidRDefault="0077301E">
            <w:pPr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47" w:type="dxa"/>
          </w:tcPr>
          <w:p w:rsidR="00000000" w:rsidRDefault="0077301E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127" w:type="dxa"/>
          </w:tcPr>
          <w:p w:rsidR="00000000" w:rsidRDefault="0077301E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256" w:type="dxa"/>
          </w:tcPr>
          <w:p w:rsidR="00000000" w:rsidRDefault="0077301E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1977" w:type="dxa"/>
          </w:tcPr>
          <w:p w:rsidR="00000000" w:rsidRDefault="0077301E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1083" w:type="dxa"/>
          </w:tcPr>
          <w:p w:rsidR="00000000" w:rsidRDefault="0077301E">
            <w:pPr>
              <w:spacing w:line="360" w:lineRule="auto"/>
              <w:jc w:val="center"/>
            </w:pPr>
            <w:r>
              <w:t>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1647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2127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2256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977" w:type="dxa"/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083" w:type="dxa"/>
          </w:tcPr>
          <w:p w:rsidR="00000000" w:rsidRDefault="0077301E">
            <w:pPr>
              <w:spacing w:line="360" w:lineRule="auto"/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164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212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225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97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  <w:tc>
          <w:tcPr>
            <w:tcW w:w="108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77301E">
            <w:pPr>
              <w:spacing w:line="360" w:lineRule="auto"/>
              <w:jc w:val="both"/>
            </w:pPr>
          </w:p>
        </w:tc>
      </w:tr>
    </w:tbl>
    <w:p w:rsidR="00000000" w:rsidRDefault="0077301E">
      <w:pPr>
        <w:spacing w:line="360" w:lineRule="auto"/>
        <w:jc w:val="both"/>
        <w:rPr>
          <w:i/>
        </w:rPr>
      </w:pPr>
      <w:r>
        <w:rPr>
          <w:i/>
        </w:rPr>
        <w:t>1. Inserted by the MRTP (Amendment) Rule</w:t>
      </w:r>
      <w:r>
        <w:rPr>
          <w:i/>
        </w:rPr>
        <w:t xml:space="preserve">s, 1984, </w:t>
      </w:r>
      <w:proofErr w:type="spellStart"/>
      <w:r>
        <w:rPr>
          <w:i/>
        </w:rPr>
        <w:t>w.e.f</w:t>
      </w:r>
      <w:proofErr w:type="spellEnd"/>
      <w:r>
        <w:rPr>
          <w:i/>
        </w:rPr>
        <w:t>. 1-8-1984.</w:t>
      </w:r>
    </w:p>
    <w:p w:rsidR="0077301E" w:rsidRDefault="0077301E">
      <w:pPr>
        <w:pStyle w:val="Normal0"/>
        <w:rPr>
          <w:rFonts w:ascii="Times New Roman" w:eastAsia="Times New Roman" w:hAnsi="Times New Roman"/>
          <w:i/>
        </w:rPr>
      </w:pPr>
    </w:p>
    <w:sectPr w:rsidR="0077301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4F2776"/>
    <w:rsid w:val="004F2776"/>
    <w:rsid w:val="0077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2017-01-20T10:28:00Z</dcterms:created>
  <dcterms:modified xsi:type="dcterms:W3CDTF">2017-01-20T10:28:00Z</dcterms:modified>
</cp:coreProperties>
</file>