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27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of 2004</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r>
      <w:r>
        <w:tab/>
        <w:t xml:space="preserve">    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w:t>
      </w:r>
      <w:r>
        <w:t>heweth</w:t>
      </w:r>
      <w:proofErr w:type="spellEnd"/>
      <w:r>
        <w:t xml:space="preserve"> :</w:t>
      </w:r>
      <w:proofErr w:type="gramEnd"/>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action of the respondents whereby they are not a</w:t>
      </w:r>
      <w:r>
        <w:t>llowing the pay to the applicant equal to the regular counterparts on the same and similar post on the principal of 'Equal Pay for Equal Work' as per Government of Himachal Pradesh, Finance Department [Pay Revision Section] notification No. Fin-[PR]B[7]-1/</w:t>
      </w:r>
      <w:r>
        <w:t xml:space="preserve">98 dated 1st September, 1998 (page 44) under which the rules called the Himachal Pradesh Civil Services [Revised Pay] [First Amendment] Rules, 1998 have been framed and made applicable </w:t>
      </w:r>
      <w:proofErr w:type="spellStart"/>
      <w:r>
        <w:t>wef</w:t>
      </w:r>
      <w:proofErr w:type="spellEnd"/>
      <w:r>
        <w:t xml:space="preserve"> 1st January 1996, and also not allowing the salary to the applicant</w:t>
      </w:r>
      <w:r>
        <w:t xml:space="preserve"> for the period of vacations.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said impugned action is arbitrary, illegal, </w:t>
      </w:r>
      <w:proofErr w:type="spellStart"/>
      <w:r>
        <w:t>malafide</w:t>
      </w:r>
      <w:proofErr w:type="spellEnd"/>
      <w:r>
        <w:t xml:space="preserve">, </w:t>
      </w:r>
      <w:proofErr w:type="spellStart"/>
      <w:r>
        <w:t>violative</w:t>
      </w:r>
      <w:proofErr w:type="spellEnd"/>
      <w:r>
        <w:t xml:space="preserve"> of the Constitutional Rights and natural justice and issued in </w:t>
      </w:r>
      <w:proofErr w:type="spellStart"/>
      <w:r>
        <w:t>colourable</w:t>
      </w:r>
      <w:proofErr w:type="spellEnd"/>
      <w:r>
        <w:t xml:space="preserve"> exercise of power.</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w:t>
      </w:r>
      <w:r>
        <w:t xml:space="preserve">ter is within the jurisdiction of this </w:t>
      </w:r>
      <w:proofErr w:type="spellStart"/>
      <w:r>
        <w:t>Hon'ble</w:t>
      </w:r>
      <w:proofErr w:type="spellEnd"/>
      <w:r>
        <w:t xml:space="preserve"> Tribunal.</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further declares that the application is within the limitation.</w:t>
      </w:r>
      <w:proofErr w:type="gramEnd"/>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6.1 That the applicant submits that he was initially engaged as Contract Junior</w:t>
      </w:r>
      <w:r>
        <w:t xml:space="preserve"> Basic Training Teacher on contract basis through a prescribed proper procedure against the regular sanctioned post by the respondent department </w:t>
      </w:r>
      <w:proofErr w:type="spellStart"/>
      <w:r>
        <w:t>wef</w:t>
      </w:r>
      <w:proofErr w:type="spellEnd"/>
      <w:r>
        <w:t xml:space="preserve"> ______ at the fixed monthly salary of Rs. 1200/- plus allowances.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ever since the applicant is perf</w:t>
      </w:r>
      <w:r>
        <w:t xml:space="preserve">orming the duties to the entire satisfaction of his superiors and students.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the applicant is performing the duties equal to the regular counterparts and the qualification for both regular appointment and the contract/</w:t>
      </w:r>
      <w:proofErr w:type="spellStart"/>
      <w:r>
        <w:t>adhoc</w:t>
      </w:r>
      <w:proofErr w:type="spellEnd"/>
      <w:r>
        <w:t>/temporary appointment i</w:t>
      </w:r>
      <w:r>
        <w:t xml:space="preserve">s the same and similar and the applicant </w:t>
      </w:r>
      <w:proofErr w:type="gramStart"/>
      <w:r>
        <w:t>is possessing</w:t>
      </w:r>
      <w:proofErr w:type="gramEnd"/>
      <w:r>
        <w:t xml:space="preserve"> the qualification B.A., M.A. &amp; B. Ed.</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6.4 That the pay </w:t>
      </w:r>
      <w:proofErr w:type="gramStart"/>
      <w:r>
        <w:t>scale for the regular hand</w:t>
      </w:r>
      <w:proofErr w:type="gramEnd"/>
      <w:r>
        <w:t xml:space="preserve"> on the same post as per the Rules 1998 supra in the revised pay scale for the post of JBT is Rs. 4550-7220. As compared</w:t>
      </w:r>
      <w:r>
        <w:t xml:space="preserve"> to this the applicant is being paid only a fixed salary of Rs. 1200 plus allowances for the same and similar type of job.</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it is pertinent to mention that when the applicant was initially engaged there was specific stipulation in the agreement tha</w:t>
      </w:r>
      <w:r>
        <w:t>t the applicant shall be paid monthly honorarium equal to of the basic pay in the pay scale of Rs. 1200/- fixed plus other allowances admissible at the station on the basic pay including HRA and CCA. The initial pay was thus equal to the scale of the regul</w:t>
      </w:r>
      <w:r>
        <w:t xml:space="preserve">ar hand in the pre-revised scale. And with the revision of the scale, the applicant was also entitled for the revised scale of Rs. 4550/- plus other allowances admissible at the station on the basic pay including HRA and CCA and other allowances.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6.6 That feeling aggrieved by such an arbitrary, </w:t>
      </w:r>
      <w:proofErr w:type="spellStart"/>
      <w:r>
        <w:t>malafide</w:t>
      </w:r>
      <w:proofErr w:type="spellEnd"/>
      <w:r>
        <w:t xml:space="preserve">, discriminatory and illegal actions of the respondents, the applicant seeks the indulgence of this </w:t>
      </w:r>
      <w:proofErr w:type="spellStart"/>
      <w:r>
        <w:t>Hon'ble</w:t>
      </w:r>
      <w:proofErr w:type="spellEnd"/>
      <w:r>
        <w:t xml:space="preserve"> Tribunal on the following grounds amongst others, which may be taken at the time of argumen</w:t>
      </w:r>
      <w:r>
        <w:t>ts, each one of which is without prejudice to and independent of others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impugned action of the respondent is arbitrary, </w:t>
      </w:r>
      <w:proofErr w:type="spellStart"/>
      <w:r>
        <w:t>malafide</w:t>
      </w:r>
      <w:proofErr w:type="spellEnd"/>
      <w:r>
        <w:t xml:space="preserve">, illegal, ultra </w:t>
      </w:r>
      <w:proofErr w:type="spellStart"/>
      <w:r>
        <w:t>vires</w:t>
      </w:r>
      <w:proofErr w:type="spellEnd"/>
      <w:r>
        <w:t xml:space="preserve">, against the Article 39 (d) read with 14 and 16 of the Constitution of India, </w:t>
      </w:r>
      <w:proofErr w:type="spellStart"/>
      <w:r>
        <w:t>dehors</w:t>
      </w:r>
      <w:proofErr w:type="spellEnd"/>
      <w:r>
        <w:t xml:space="preserve"> the </w:t>
      </w:r>
      <w:r>
        <w:t>rules and regulations and against the natural justice.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the applicant was initially appointed against a vacant regular and sanctioned post. The post for the </w:t>
      </w:r>
      <w:proofErr w:type="spellStart"/>
      <w:r>
        <w:t>regularisation</w:t>
      </w:r>
      <w:proofErr w:type="spellEnd"/>
      <w:r>
        <w:t xml:space="preserve"> of the service of the applicant is available.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(c) That the qualification for</w:t>
      </w:r>
      <w:r>
        <w:t xml:space="preserve"> the regular post is same and similar as for the temporary/contract post. The applicants have put in considerable period of their service so as to entitle them for </w:t>
      </w:r>
      <w:proofErr w:type="spellStart"/>
      <w:r>
        <w:t>regularisation</w:t>
      </w:r>
      <w:proofErr w:type="spellEnd"/>
      <w:r>
        <w:t xml:space="preserve"> against the regular post of JBT.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nature of duty of the applicant</w:t>
      </w:r>
      <w:r>
        <w:t xml:space="preserve"> is same and similar as that of the regular counterparts. Rather more duties are being extracted from the 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That there is </w:t>
      </w:r>
      <w:proofErr w:type="spellStart"/>
      <w:r>
        <w:t>qualititative</w:t>
      </w:r>
      <w:proofErr w:type="spellEnd"/>
      <w:r>
        <w:t xml:space="preserve"> and quantitative commonality in the nature of work being performed by the regular counterparts and by the a</w:t>
      </w:r>
      <w:r>
        <w:t>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That the applicant is entitled to the salary equal to his regular counterparts performing the same, similar and equal duties in accordance with the principles of law settled by the </w:t>
      </w:r>
      <w:proofErr w:type="spellStart"/>
      <w:r>
        <w:t>Hon'ble</w:t>
      </w:r>
      <w:proofErr w:type="spellEnd"/>
      <w:r>
        <w:t xml:space="preserve"> Apex court and this </w:t>
      </w:r>
      <w:proofErr w:type="spellStart"/>
      <w:r>
        <w:t>Hon'ble</w:t>
      </w:r>
      <w:proofErr w:type="spellEnd"/>
      <w:r>
        <w:t xml:space="preserve"> Tribunal in catena of cas</w:t>
      </w:r>
      <w:r>
        <w:t>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(g) That the respondent department has chosen a novel method in getting services of teachers at cheaper rates. The job of the teachers </w:t>
      </w:r>
      <w:proofErr w:type="spellStart"/>
      <w:r>
        <w:t>can not</w:t>
      </w:r>
      <w:proofErr w:type="spellEnd"/>
      <w:r>
        <w:t xml:space="preserve"> be equated with that of manual </w:t>
      </w:r>
      <w:proofErr w:type="spellStart"/>
      <w:r>
        <w:t>labour</w:t>
      </w:r>
      <w:proofErr w:type="spellEnd"/>
      <w:r>
        <w:t xml:space="preserve"> since it is a dignified job carrying a status in the society. If the re</w:t>
      </w:r>
      <w:r>
        <w:t>spondent department is taking the work from the applicant or other similarly situated persons in almost the same manner like regularly appointed teachers then there is hardly any basis for paying a lesser amount to him or them, as the case may be, only bec</w:t>
      </w:r>
      <w:r>
        <w:t>ause they are termed as contract/</w:t>
      </w:r>
      <w:proofErr w:type="spellStart"/>
      <w:r>
        <w:t>adhoc</w:t>
      </w:r>
      <w:proofErr w:type="spellEnd"/>
      <w:r>
        <w:t xml:space="preserve">/temporary teachers engaged on period basis. Engagement of this kind by the respondent department is simply </w:t>
      </w:r>
      <w:proofErr w:type="gramStart"/>
      <w:r>
        <w:t>an exploitation</w:t>
      </w:r>
      <w:proofErr w:type="gramEnd"/>
      <w:r>
        <w:t xml:space="preserve"> and against the principles laid down in Article 39 (d) of the Constitution which has been rais</w:t>
      </w:r>
      <w:r>
        <w:t>ed to the status of Fundamental Right inasmuch as violation of the Directive Principles of the State Policy violates Article 14 and 16. Therefore, the applicant is entitled to at least the minimum of the pay scale of regularly appointed teachers of the res</w:t>
      </w:r>
      <w:r>
        <w:t>pondent department of the same rank.</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it is also pertinent to mention here that such an action on the part of the respondents is also against the constitutional mandate enshrined in Article 21, 39 (f) and 45, which are the substantial goal of the s</w:t>
      </w:r>
      <w:r>
        <w:t xml:space="preserve">tate which ought to have been achieved by now. </w:t>
      </w:r>
      <w:proofErr w:type="gramStart"/>
      <w:r>
        <w:t>But exploitation of teacher by hiring them on cheap rates directly and substantially affect the quality of education being parted to the students studying under them.</w:t>
      </w:r>
      <w:proofErr w:type="gramEnd"/>
      <w:r>
        <w:t xml:space="preserve">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xml:space="preserve">) That the respondents are </w:t>
      </w:r>
      <w:proofErr w:type="spellStart"/>
      <w:r>
        <w:t>estopped</w:t>
      </w:r>
      <w:proofErr w:type="spellEnd"/>
      <w:r>
        <w:t xml:space="preserve"> due</w:t>
      </w:r>
      <w:r>
        <w:t xml:space="preserve"> to </w:t>
      </w:r>
      <w:proofErr w:type="gramStart"/>
      <w:r>
        <w:t>their own</w:t>
      </w:r>
      <w:proofErr w:type="gramEnd"/>
      <w:r>
        <w:t xml:space="preserve"> act, deed and conduct. The principle of the Promissory </w:t>
      </w:r>
      <w:proofErr w:type="spellStart"/>
      <w:r>
        <w:t>Estopple</w:t>
      </w:r>
      <w:proofErr w:type="spellEnd"/>
      <w:r>
        <w:t xml:space="preserve"> applies against the respondents.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(j) That the impugned order is against the well settled principles of the law as laid down by the </w:t>
      </w:r>
      <w:proofErr w:type="spellStart"/>
      <w:r>
        <w:t>Hon'ble</w:t>
      </w:r>
      <w:proofErr w:type="spellEnd"/>
      <w:r>
        <w:t xml:space="preserve"> Supreme Court and this </w:t>
      </w:r>
      <w:proofErr w:type="spellStart"/>
      <w:r>
        <w:t>Hon'ble</w:t>
      </w:r>
      <w:proofErr w:type="spellEnd"/>
      <w:r>
        <w:t xml:space="preserve"> Tribunal</w:t>
      </w:r>
      <w:r>
        <w:t xml:space="preserve"> in catena of cases.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(k) That the applicant is also entitled for the salary for the period of vacations.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orders or directions to grant the </w:t>
      </w:r>
      <w:r>
        <w:t xml:space="preserve">following reliefs in </w:t>
      </w:r>
      <w:proofErr w:type="spellStart"/>
      <w:r>
        <w:t>favour</w:t>
      </w:r>
      <w:proofErr w:type="spellEnd"/>
      <w:r>
        <w:t xml:space="preserve"> of the applicant in the interest of justice:-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action of the respondents being arbitrary, </w:t>
      </w:r>
      <w:proofErr w:type="spellStart"/>
      <w:r>
        <w:t>malafide</w:t>
      </w:r>
      <w:proofErr w:type="spellEnd"/>
      <w:r>
        <w:t xml:space="preserve"> and illegal;</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pay at least the minimum of the scale in the Revised Pay Scale f</w:t>
      </w:r>
      <w:r>
        <w:t xml:space="preserve">or the same post held by the regular counterparts, to the applicant </w:t>
      </w:r>
      <w:proofErr w:type="spellStart"/>
      <w:r>
        <w:t>wef</w:t>
      </w:r>
      <w:proofErr w:type="spellEnd"/>
      <w:r>
        <w:t xml:space="preserve"> date of initial appointment </w:t>
      </w:r>
      <w:proofErr w:type="spellStart"/>
      <w:r>
        <w:t>alongwith</w:t>
      </w:r>
      <w:proofErr w:type="spellEnd"/>
      <w:r>
        <w:t xml:space="preserve"> arrears and interest @ 18% thereon and all other consequential benefits as well as pay the salary for the period of vacations;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w:t>
      </w:r>
      <w:r>
        <w:t xml:space="preserve">ondents to produce all the relevant documents </w:t>
      </w:r>
      <w:proofErr w:type="spellStart"/>
      <w:r>
        <w:t>alongwith</w:t>
      </w:r>
      <w:proofErr w:type="spellEnd"/>
      <w:r>
        <w:t xml:space="preserve"> their reply for perusal by this </w:t>
      </w:r>
      <w:proofErr w:type="spellStart"/>
      <w:r>
        <w:t>Hon'ble</w:t>
      </w:r>
      <w:proofErr w:type="spellEnd"/>
      <w:r>
        <w:t xml:space="preserve"> Tribunal;</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Pass such other order or directions as deemed fit and proper in </w:t>
      </w:r>
      <w:proofErr w:type="spellStart"/>
      <w:r>
        <w:t>favour</w:t>
      </w:r>
      <w:proofErr w:type="spellEnd"/>
      <w:r>
        <w:t xml:space="preserve"> of the 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w:t>
      </w:r>
      <w:r>
        <w:t xml:space="preserve">NESS, THE HUMBLE APPLICANT AS IN DUTY </w:t>
      </w:r>
      <w:proofErr w:type="gramStart"/>
      <w:r>
        <w:t>BOUND,</w:t>
      </w:r>
      <w:proofErr w:type="gramEnd"/>
      <w:r>
        <w:t xml:space="preserve"> SHALL EVER PRAY.</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prayed that the respondent department be directed to grant provisional pay scale of regular counterpart to the applicant with immediate effect.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Details of </w:t>
      </w:r>
      <w:r>
        <w:t>Remedies Exhausted:</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submits that since the matter being of an urgent nature, there is no other alternative speedy and efficacious remedy available to him except to approach this </w:t>
      </w:r>
      <w:proofErr w:type="spellStart"/>
      <w:r>
        <w:t>Hon'ble</w:t>
      </w:r>
      <w:proofErr w:type="spellEnd"/>
      <w:r>
        <w:t xml:space="preserve"> Tribunal.</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w:t>
      </w:r>
      <w:r>
        <w:t>rts Etc:</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matter regarding which this application has been made, is not pending before any court of law or any other Authority or any other bench of this </w:t>
      </w:r>
      <w:proofErr w:type="spellStart"/>
      <w:r>
        <w:t>Hon'ble</w:t>
      </w:r>
      <w:proofErr w:type="spellEnd"/>
      <w:r>
        <w:t xml:space="preserve"> tribunal.</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w:t>
      </w:r>
      <w:r>
        <w:t>s worth Rs 50/- is attached herewith.</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12. Details of Index:</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r>
      <w:r>
        <w:tab/>
      </w:r>
      <w:r>
        <w:tab/>
        <w:t>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w:t>
      </w:r>
      <w:r>
        <w:rPr>
          <w:b/>
        </w:rPr>
        <w:t>T SHIMLA</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O.A. under Section 19 of the H.P. Administrative Tribunals Act 1985.</w:t>
      </w:r>
      <w:proofErr w:type="gramEnd"/>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_____, do hereby solemnly, affirm and declare as under :-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w:t>
      </w:r>
      <w:r>
        <w:t>n prepared under my instructions.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accompanying application are correct and true to the best of my knowledge.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w:t>
      </w:r>
      <w:r>
        <w:t>est of my knowledge and no part of it is false and nothing material has been concealed therein.</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of 2004</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w:t>
      </w:r>
      <w:r>
        <w:rPr>
          <w:b/>
          <w:u w:val="single"/>
        </w:rPr>
        <w:t>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r>
      <w:r>
        <w:tab/>
        <w:t xml:space="preserve">Applicant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 </w:t>
      </w:r>
      <w:r>
        <w:tab/>
      </w:r>
      <w:r>
        <w:tab/>
      </w:r>
      <w:r>
        <w:tab/>
      </w:r>
      <w:r>
        <w:tab/>
      </w:r>
      <w:r>
        <w:tab/>
        <w:t>Through, Advocates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w:t>
      </w:r>
      <w:r>
        <w:rPr>
          <w:b/>
        </w:rPr>
        <w:t>HE HON'BLE STATE ADMINISTRATIVE TRIBUNAL AT SHIMLA</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 A. No</w:t>
      </w:r>
      <w:proofErr w:type="gramStart"/>
      <w:r>
        <w:t>:_</w:t>
      </w:r>
      <w:proofErr w:type="gramEnd"/>
      <w:r>
        <w:t>_____ /2004 in</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/2004</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M. A. under Rule 4 (4) (b) of HP Administrative Tribunal (Procedure) Rules 1986</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w:t>
      </w:r>
      <w:proofErr w:type="gramStart"/>
      <w:r>
        <w:t>applicant hav</w:t>
      </w:r>
      <w:r>
        <w:t>e</w:t>
      </w:r>
      <w:proofErr w:type="gramEnd"/>
      <w:r>
        <w:t xml:space="preserve"> filed the above mentioned O. A. in the representative capacity on behalf of the members of the above Association as per the list annexed to the O. A.</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above O. A. and documents therewith it is amply evident that all the members a</w:t>
      </w:r>
      <w:r>
        <w:t>s per list annexed with the OA have common cause of action and common nature of relief prayed for by them and are desirous of joining in a single application as they have a common interest in the matter and necessary resolution passed in this behalf is als</w:t>
      </w:r>
      <w:r>
        <w:t xml:space="preserve">o annexed </w:t>
      </w:r>
      <w:proofErr w:type="spellStart"/>
      <w:r>
        <w:t>alongwith</w:t>
      </w:r>
      <w:proofErr w:type="spellEnd"/>
      <w:r>
        <w:t xml:space="preserve"> the main O. A..</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interest of justice demands that the Association is allowed to file the O. A. in the representative capacity on behalf of all the interested members as per list annexed with the O. A. in the interest of justice.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It is therefore, most respectfully prayed that this application may be allowed in the interest of justice and the Association may be allowed to file the above O. A. in the representative capacity. </w:t>
      </w:r>
      <w:r>
        <w:lastRenderedPageBreak/>
        <w:t xml:space="preserve">Such other orders </w:t>
      </w:r>
      <w:proofErr w:type="gramStart"/>
      <w:r>
        <w:t>be</w:t>
      </w:r>
      <w:proofErr w:type="gramEnd"/>
      <w:r>
        <w:t xml:space="preserve"> also passed as deemed fit and prope</w:t>
      </w:r>
      <w:r>
        <w:t>r in the facts and circumstances of the case.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r>
      <w:r>
        <w:tab/>
        <w:t xml:space="preserve">             Applicants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 A. No</w:t>
      </w:r>
      <w:proofErr w:type="gramStart"/>
      <w:r>
        <w:t>:_</w:t>
      </w:r>
      <w:proofErr w:type="gramEnd"/>
      <w:r>
        <w:t>_____ /2004 in</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/2004</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w:t>
      </w:r>
      <w:r>
        <w:t>davit in support of M. A. under Rule 4 (4) (b) of HP Administrative Tribunal (Procedure) Rules 1986</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I am the president of the above association and duly </w:t>
      </w:r>
      <w:proofErr w:type="spellStart"/>
      <w:r>
        <w:t>authorised</w:t>
      </w:r>
      <w:proofErr w:type="spellEnd"/>
      <w:r>
        <w:t xml:space="preserve"> to file the present MA an</w:t>
      </w:r>
      <w:r>
        <w:t xml:space="preserve">d am fully conversant with the facts of the case. </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accompanying M. A. has been drafted under my instructions.</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contents of </w:t>
      </w:r>
      <w:proofErr w:type="spellStart"/>
      <w:r>
        <w:t>paras</w:t>
      </w:r>
      <w:proofErr w:type="spellEnd"/>
      <w:r>
        <w:t xml:space="preserve"> 1 to 4 of the M. A. are correct and true to the best of my knowledge.</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I further solemnly affirm </w:t>
      </w:r>
      <w:r>
        <w:t>and declare that this affidavit of mine is correct and true, no part of it is false and nothing material has been concealed therein.</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w:t>
      </w:r>
    </w:p>
    <w:p w:rsidR="00000000" w:rsidRDefault="008D0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8D01EE" w:rsidRDefault="008D01EE">
      <w:pPr>
        <w:pStyle w:val="Normal0"/>
        <w:tabs>
          <w:tab w:val="left" w:pos="1134"/>
          <w:tab w:val="left" w:pos="2268"/>
          <w:tab w:val="left" w:pos="3402"/>
          <w:tab w:val="left" w:pos="4536"/>
          <w:tab w:val="left" w:pos="5670"/>
          <w:tab w:val="left" w:pos="6804"/>
          <w:tab w:val="left" w:pos="7426"/>
        </w:tabs>
        <w:rPr>
          <w:rFonts w:ascii="Times New Roman" w:eastAsia="Times New Roman" w:hAnsi="Times New Roman"/>
        </w:rPr>
      </w:pPr>
    </w:p>
    <w:sectPr w:rsidR="008D01E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2791A"/>
    <w:rsid w:val="008D01EE"/>
    <w:rsid w:val="00E2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2017-01-04T11:20:00Z</dcterms:created>
  <dcterms:modified xsi:type="dcterms:W3CDTF">2017-01-04T11:20:00Z</dcterms:modified>
</cp:coreProperties>
</file>