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F08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State Administrative Tribunal At Shimla</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______of 2004</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w:t>
      </w:r>
      <w:r>
        <w:t>emo of Parties.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_______-_</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The said impugned order is arbitrary, illegal, malafide, violative of the Constitutional Rights and natural justice and issued in </w:t>
      </w:r>
      <w:r>
        <w:t>colourable exercise of power.</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of the order against which he wants redressal is within the jurisdiction of this Hon'ble Tribunal.</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w:t>
      </w:r>
      <w:r>
        <w:t xml:space="preserve">e application is within the limitation prescribed in section 21 of the Administrative Tribunals Act, 1985. </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he was initially engaged as daily wager w.e.f. ______ and ever since the applicant has put</w:t>
      </w:r>
      <w:r>
        <w:t xml:space="preserve"> in 240 days service in each calender year as per (Annexure A-1) and this position of fact will also be clarified when the respondent department will annex the mandays chart alongwith their reply.</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That ________ </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6.3 That feeling aggrieved by su</w:t>
      </w:r>
      <w:r>
        <w:t>ch an arbitrary, malafide, discriminatory and illegal actions of the respondents, the applicant seeks the indulgence of this Hon'ble Tribunal on the following grounds amongst others, each one of which is without prejudice to and independent of others :-</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w:t>
      </w:r>
      <w:r>
        <w:t>) That the impugned order of termination of the respondent is arbitrary, malafide, illegal, ultra vires, against the Articles 14 and 16 of the Constitution of India, dehors the rules and regulations and against the natural justice.</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applicant h</w:t>
      </w:r>
      <w:r>
        <w:t>as completed more than 240 days continuously and therefore the services of the applicant has been terminated in violation of Section 25-F of the Industrials Disputes Act.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work for which the applicant was initially engaged still exists.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w:t>
      </w:r>
      <w:r>
        <w:t>t the persons juniors ______ to the applicant have been retained by the respondent department.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That ______ </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respondent department has given fictional breaks at regular intervals in the service of the applicant so as to deprive him from bei</w:t>
      </w:r>
      <w:r>
        <w:t xml:space="preserve">ng regularised or claiming other benefits under the rules and regulations. However, it is settled law that the such fictional breaks counts for continuous service under the specific provisions of the statute. </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(g) That the respondents are estopped due to t</w:t>
      </w:r>
      <w:r>
        <w:t>heir own act, deed and conduct. The principle of the Promissory Estopple applies against the respondents.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(h) That the impugned order is against the well settled principles of the law as laid down by the Hon'ble Supreme Court and this Hon'ble Tribunal in c</w:t>
      </w:r>
      <w:r>
        <w:t>atena of cases.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interest of justice:-</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w:t>
      </w:r>
      <w:r>
        <w:t>pugned order of termination of services of the applicant being issued arbitrarily, malafide and illegally by the respondents;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re-engage the applicant against the same post at the same place in the same capacity with all the co</w:t>
      </w:r>
      <w:r>
        <w:t>nsequential benefits and grant him seniority ante-date and full back-wages alongwith interest @ 18% pa;</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(c) Direct the respondents to produce all the relevant documents, more particularly Mandays Chart alongwith reply for perusal by this Hon'ble Tribunal;</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APPLICANT AS IN DUTY BOUND, SHALL EVER PRAY.</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w:t>
      </w:r>
      <w:r>
        <w:t>pectfully prayed, that during the pendency of this O. A. the respondents be directed to re-engage the services of the applicant.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w:t>
      </w:r>
      <w:r>
        <w:t xml:space="preserve"> alternative speedy and efficacious remedy available to him except to approach this Hon'ble Tribunal.</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w:t>
      </w:r>
      <w:r>
        <w:t>ot pending before any court of law or any other Authority or any other bench of this Hon'ble tribunal.</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w:t>
      </w:r>
      <w:r>
        <w:t>e relied upon is enclosed herewith.</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_______                                                                                        Through, </w:t>
      </w:r>
      <w:r>
        <w:t>Advocate</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No:_______ of 2004</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I,_______, do hereby solemnly, affirm and de</w:t>
      </w:r>
      <w:r>
        <w:t xml:space="preserve">clare as under:- </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w:t>
      </w:r>
      <w:r>
        <w:t>hat this affidavit of mine is correct and true to the best of my knowledge and no part of it is false and nothing material has been concealed therein.</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_______.</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A-1</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Mandays Chart</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908"/>
        <w:gridCol w:w="3420"/>
        <w:gridCol w:w="2520"/>
      </w:tblGrid>
      <w:tr w:rsidR="00000000">
        <w:tblPrEx>
          <w:tblCellMar>
            <w:top w:w="0" w:type="dxa"/>
            <w:bottom w:w="0" w:type="dxa"/>
          </w:tblCellMar>
        </w:tblPrEx>
        <w:tc>
          <w:tcPr>
            <w:tcW w:w="1908" w:type="dxa"/>
            <w:tcBorders>
              <w:top w:val="single" w:sz="8" w:space="0" w:color="auto"/>
              <w:left w:val="single" w:sz="8" w:space="0" w:color="auto"/>
              <w:bottom w:val="single" w:sz="4" w:space="0" w:color="auto"/>
              <w:right w:val="single" w:sz="4" w:space="0" w:color="auto"/>
            </w:tcBorders>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Month</w:t>
            </w:r>
          </w:p>
        </w:tc>
        <w:tc>
          <w:tcPr>
            <w:tcW w:w="3420" w:type="dxa"/>
            <w:tcBorders>
              <w:top w:val="single" w:sz="8" w:space="0" w:color="auto"/>
              <w:left w:val="single" w:sz="4" w:space="0" w:color="auto"/>
              <w:bottom w:val="single" w:sz="4" w:space="0" w:color="auto"/>
              <w:right w:val="single" w:sz="4"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Nos. of days worked.</w:t>
            </w:r>
          </w:p>
        </w:tc>
        <w:tc>
          <w:tcPr>
            <w:tcW w:w="2520" w:type="dxa"/>
            <w:tcBorders>
              <w:top w:val="single" w:sz="8" w:space="0" w:color="auto"/>
              <w:left w:val="single" w:sz="4" w:space="0" w:color="auto"/>
              <w:bottom w:val="single" w:sz="4" w:space="0" w:color="auto"/>
              <w:right w:val="single" w:sz="8"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Rema</w:t>
            </w:r>
            <w:r>
              <w:t>rks</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199__</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Jan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Feb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28__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May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Aug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Sep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Oct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Nov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Dec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Total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199__</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Jan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31__ </w:t>
            </w:r>
            <w:r>
              <w:t>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Feb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28__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May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Aug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Sep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Oct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Nov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Dec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Total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199__</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Jan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Feb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28__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r>
              <w:t xml:space="preserve">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May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Aug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Sep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Oct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Nov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Dec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Total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199__</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Jan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Feb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28__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May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Jul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Aug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Sep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Oct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Nov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Dec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Total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199__</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Jan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Feb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28__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May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Aug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Sep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Oct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Nov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Dec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Total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200__</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Jan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Feb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28__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Apr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May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Jun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Jul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Aug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Sep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Oct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Nov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30__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Dec </w:t>
            </w:r>
          </w:p>
        </w:tc>
        <w:tc>
          <w:tcPr>
            <w:tcW w:w="34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31__ __</w:t>
            </w:r>
          </w:p>
        </w:tc>
        <w:tc>
          <w:tcPr>
            <w:tcW w:w="252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908" w:type="dxa"/>
            <w:tcBorders>
              <w:top w:val="single" w:sz="4" w:space="0" w:color="auto"/>
              <w:left w:val="single" w:sz="8" w:space="0" w:color="auto"/>
              <w:bottom w:val="single" w:sz="8" w:space="0" w:color="auto"/>
              <w:right w:val="single" w:sz="4" w:space="0" w:color="auto"/>
            </w:tcBorders>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Total </w:t>
            </w:r>
          </w:p>
        </w:tc>
        <w:tc>
          <w:tcPr>
            <w:tcW w:w="3420" w:type="dxa"/>
            <w:tcBorders>
              <w:top w:val="single" w:sz="4" w:space="0" w:color="auto"/>
              <w:left w:val="single" w:sz="4" w:space="0" w:color="auto"/>
              <w:bottom w:val="single" w:sz="8" w:space="0" w:color="auto"/>
              <w:right w:val="single" w:sz="4"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__</w:t>
            </w:r>
          </w:p>
        </w:tc>
        <w:tc>
          <w:tcPr>
            <w:tcW w:w="2520" w:type="dxa"/>
            <w:tcBorders>
              <w:top w:val="single" w:sz="4" w:space="0" w:color="auto"/>
              <w:left w:val="single" w:sz="4" w:space="0" w:color="auto"/>
              <w:bottom w:val="single" w:sz="8" w:space="0" w:color="auto"/>
              <w:right w:val="single" w:sz="8"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 A</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High Court of Himachal Pradesh Shimla</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Appellate Side</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Receipt showing Court Fees Paid : OA No :______ of 2004</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______Versus ______</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3168"/>
        <w:gridCol w:w="2880"/>
      </w:tblGrid>
      <w:tr w:rsidR="00000000">
        <w:tblPrEx>
          <w:tblCellMar>
            <w:top w:w="0" w:type="dxa"/>
            <w:bottom w:w="0" w:type="dxa"/>
          </w:tblCellMar>
        </w:tblPrEx>
        <w:tc>
          <w:tcPr>
            <w:tcW w:w="3168" w:type="dxa"/>
            <w:tcBorders>
              <w:top w:val="single" w:sz="8" w:space="0" w:color="auto"/>
              <w:left w:val="single" w:sz="8" w:space="0" w:color="auto"/>
              <w:bottom w:val="single" w:sz="4" w:space="0" w:color="auto"/>
              <w:right w:val="single" w:sz="4" w:space="0" w:color="auto"/>
            </w:tcBorders>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Particulars</w:t>
            </w:r>
          </w:p>
        </w:tc>
        <w:tc>
          <w:tcPr>
            <w:tcW w:w="2880" w:type="dxa"/>
            <w:tcBorders>
              <w:top w:val="single" w:sz="8" w:space="0" w:color="auto"/>
              <w:left w:val="single" w:sz="4" w:space="0" w:color="auto"/>
              <w:bottom w:val="single" w:sz="4" w:space="0" w:color="auto"/>
              <w:right w:val="single" w:sz="8"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w:t>
            </w:r>
          </w:p>
        </w:tc>
      </w:tr>
      <w:tr w:rsidR="00000000">
        <w:tblPrEx>
          <w:tblCellMar>
            <w:top w:w="0" w:type="dxa"/>
            <w:bottom w:w="0" w:type="dxa"/>
          </w:tblCellMar>
        </w:tblPrEx>
        <w:tc>
          <w:tcPr>
            <w:tcW w:w="316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Court Fees stamp on Memo</w:t>
            </w:r>
          </w:p>
        </w:tc>
        <w:tc>
          <w:tcPr>
            <w:tcW w:w="28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50.00</w:t>
            </w:r>
          </w:p>
        </w:tc>
      </w:tr>
      <w:tr w:rsidR="00000000">
        <w:tblPrEx>
          <w:tblCellMar>
            <w:top w:w="0" w:type="dxa"/>
            <w:bottom w:w="0" w:type="dxa"/>
          </w:tblCellMar>
        </w:tblPrEx>
        <w:tc>
          <w:tcPr>
            <w:tcW w:w="316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Petition</w:t>
            </w:r>
          </w:p>
        </w:tc>
        <w:tc>
          <w:tcPr>
            <w:tcW w:w="28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Enclosures</w:t>
            </w:r>
          </w:p>
        </w:tc>
        <w:tc>
          <w:tcPr>
            <w:tcW w:w="28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Vakalatnama </w:t>
            </w:r>
          </w:p>
        </w:tc>
        <w:tc>
          <w:tcPr>
            <w:tcW w:w="28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2.65</w:t>
            </w:r>
          </w:p>
        </w:tc>
      </w:tr>
      <w:tr w:rsidR="00000000">
        <w:tblPrEx>
          <w:tblCellMar>
            <w:top w:w="0" w:type="dxa"/>
            <w:bottom w:w="0" w:type="dxa"/>
          </w:tblCellMar>
        </w:tblPrEx>
        <w:tc>
          <w:tcPr>
            <w:tcW w:w="316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Process Fees</w:t>
            </w:r>
          </w:p>
        </w:tc>
        <w:tc>
          <w:tcPr>
            <w:tcW w:w="28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Others</w:t>
            </w:r>
          </w:p>
        </w:tc>
        <w:tc>
          <w:tcPr>
            <w:tcW w:w="2880" w:type="dxa"/>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3168" w:type="dxa"/>
            <w:tcBorders>
              <w:top w:val="single" w:sz="4" w:space="0" w:color="auto"/>
              <w:left w:val="single" w:sz="8" w:space="0" w:color="auto"/>
              <w:bottom w:val="single" w:sz="8" w:space="0" w:color="auto"/>
              <w:right w:val="single" w:sz="4" w:space="0" w:color="auto"/>
            </w:tcBorders>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Total</w:t>
            </w:r>
          </w:p>
        </w:tc>
        <w:tc>
          <w:tcPr>
            <w:tcW w:w="2880" w:type="dxa"/>
            <w:tcBorders>
              <w:top w:val="single" w:sz="4" w:space="0" w:color="auto"/>
              <w:left w:val="single" w:sz="4" w:space="0" w:color="auto"/>
              <w:bottom w:val="single" w:sz="8" w:space="0" w:color="auto"/>
              <w:right w:val="single" w:sz="8" w:space="0" w:color="auto"/>
            </w:tcBorders>
            <w:tcMar>
              <w:left w:w="108" w:type="dxa"/>
            </w:tcMar>
          </w:tcPr>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52.65</w:t>
            </w:r>
          </w:p>
        </w:tc>
      </w:tr>
    </w:tbl>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:______ </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Signature of Receiving Clerk</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rPr>
        <w:t>BEFORE THE HON'BLE STATE ADMINISTRATIVE TRIBUNAL AT SHIMLA</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No.:______ of 2004</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Rs. 5</w:t>
      </w:r>
      <w:r>
        <w:t>0/-</w:t>
      </w:r>
    </w:p>
    <w:p w:rsidR="00000000"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5532C5" w:rsidRDefault="00553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sectPr w:rsidR="005532C5">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2C5" w:rsidRDefault="005532C5" w:rsidP="00AF0883">
      <w:r>
        <w:separator/>
      </w:r>
    </w:p>
  </w:endnote>
  <w:endnote w:type="continuationSeparator" w:id="1">
    <w:p w:rsidR="005532C5" w:rsidRDefault="005532C5" w:rsidP="00AF08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2C5" w:rsidRDefault="005532C5" w:rsidP="00AF0883">
      <w:r>
        <w:separator/>
      </w:r>
    </w:p>
  </w:footnote>
  <w:footnote w:type="continuationSeparator" w:id="1">
    <w:p w:rsidR="005532C5" w:rsidRDefault="005532C5" w:rsidP="00AF0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AF0883"/>
    <w:rsid w:val="005532C5"/>
    <w:rsid w:val="00AF0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0883"/>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AF0883"/>
    <w:rPr>
      <w:rFonts w:ascii="Times New Roman" w:eastAsia="Times New Roman" w:hAnsi="Times New Roman"/>
      <w:sz w:val="24"/>
    </w:rPr>
  </w:style>
  <w:style w:type="paragraph" w:styleId="Footer">
    <w:name w:val="footer"/>
    <w:basedOn w:val="Normal"/>
    <w:link w:val="FooterChar"/>
    <w:uiPriority w:val="99"/>
    <w:semiHidden/>
    <w:unhideWhenUsed/>
    <w:rsid w:val="00AF0883"/>
    <w:pPr>
      <w:tabs>
        <w:tab w:val="center" w:pos="4680"/>
        <w:tab w:val="right" w:pos="9360"/>
      </w:tabs>
    </w:pPr>
  </w:style>
  <w:style w:type="character" w:customStyle="1" w:styleId="FooterChar">
    <w:name w:val="Footer Char"/>
    <w:basedOn w:val="DefaultParagraphFont"/>
    <w:link w:val="Footer"/>
    <w:uiPriority w:val="99"/>
    <w:semiHidden/>
    <w:rsid w:val="00AF0883"/>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2017-01-04T11:29:00Z</dcterms:created>
  <dcterms:modified xsi:type="dcterms:W3CDTF">2017-01-04T11:29:00Z</dcterms:modified>
</cp:coreProperties>
</file>