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43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 xml:space="preserve">Before The </w:t>
      </w:r>
      <w:proofErr w:type="spellStart"/>
      <w:r>
        <w:rPr>
          <w:b/>
        </w:rPr>
        <w:t>Hon'ble</w:t>
      </w:r>
      <w:proofErr w:type="spellEnd"/>
      <w:r>
        <w:rPr>
          <w:b/>
        </w:rPr>
        <w:t xml:space="preserve"> State Administrative Tribunal H.P.</w:t>
      </w:r>
      <w:proofErr w:type="gramEnd"/>
      <w:r>
        <w:rPr>
          <w:b/>
        </w:rPr>
        <w:t xml:space="preserve"> At </w:t>
      </w:r>
      <w:proofErr w:type="spellStart"/>
      <w:r>
        <w:rPr>
          <w:b/>
        </w:rPr>
        <w:t>Shimla</w:t>
      </w:r>
      <w:proofErr w:type="spellEnd"/>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 A. No.______ of 2004 in O. A. No.______ of 2004</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Rule 8 (3) of H.P. Administrative Tribunal Rules for </w:t>
      </w:r>
      <w:proofErr w:type="spellStart"/>
      <w:r>
        <w:t>condonation</w:t>
      </w:r>
      <w:proofErr w:type="spellEnd"/>
      <w:r>
        <w:t xml:space="preserve"> of</w:t>
      </w:r>
      <w:r>
        <w:t xml:space="preserve"> delay in filing of reply on behalf of the Replying Respondent </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above mentioned OA is filed in this </w:t>
      </w:r>
      <w:proofErr w:type="spellStart"/>
      <w:r>
        <w:t>Hon'ble</w:t>
      </w:r>
      <w:proofErr w:type="spellEnd"/>
      <w:r>
        <w:t xml:space="preserve"> Tribunal by the original applicants.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this </w:t>
      </w:r>
      <w:proofErr w:type="spellStart"/>
      <w:r>
        <w:t>Hon'ble</w:t>
      </w:r>
      <w:proofErr w:type="spellEnd"/>
      <w:r>
        <w:t xml:space="preserve"> Tribunal was pleased to grant time to file the reply to</w:t>
      </w:r>
      <w:r>
        <w:t xml:space="preserve"> the above OA. The replying respondent/applicant could not file the reply within the stipulated period as the replying respondent had to collect certain records. The delay in filing of the reply is neither intentional nor willful.</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filing of reply i</w:t>
      </w:r>
      <w:r>
        <w:t>s essential for adjudication of the matter in interest of justice. The replying respondent could not file the reply within the stipulated time.</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delay in filing of the reply may kindly be condoned and the rep</w:t>
      </w:r>
      <w:r>
        <w:t>ly may kindly be taken on record in the interest of justice. Such other order may also be passed as deemed fit and proper in the facts and circumstances of the case.</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proofErr w:type="gramStart"/>
      <w:r>
        <w:t>Shimla</w:t>
      </w:r>
      <w:proofErr w:type="spellEnd"/>
      <w:r>
        <w:t xml:space="preserve">                                                        Replying Respondent No.</w:t>
      </w:r>
      <w:proofErr w:type="gramEnd"/>
      <w:r>
        <w:t xml:space="preserve"> __/A</w:t>
      </w:r>
      <w:r>
        <w:t>pplicant</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No._____ of 2004</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w:t>
      </w:r>
      <w:r>
        <w:t>n support of application under Rule 8 (3) of H.P. Administrative Tribunal Rules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w:t>
      </w:r>
      <w:proofErr w:type="gramStart"/>
      <w:r>
        <w:t>,_</w:t>
      </w:r>
      <w:proofErr w:type="gramEnd"/>
      <w:r>
        <w:t>_____, do hereby solemnly affirm and declare as under :-</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contents of </w:t>
      </w:r>
      <w:proofErr w:type="spellStart"/>
      <w:r>
        <w:t>paras</w:t>
      </w:r>
      <w:proofErr w:type="spellEnd"/>
      <w:r>
        <w:t xml:space="preserve"> 1 to 4 </w:t>
      </w:r>
      <w:r>
        <w:t>of the accompanying application are correct and true to the best of my knowledge.</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therein.</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w:t>
      </w:r>
      <w:r>
        <w:t xml:space="preserve">rmed at </w:t>
      </w:r>
      <w:proofErr w:type="spellStart"/>
      <w:r>
        <w:t>Shimla</w:t>
      </w:r>
      <w:proofErr w:type="spellEnd"/>
      <w:r>
        <w:t xml:space="preserve"> this the ______</w:t>
      </w:r>
    </w:p>
    <w:p w:rsidR="00000000" w:rsidRDefault="000A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A7BCC" w:rsidRDefault="000A7BCC">
      <w:pPr>
        <w:pStyle w:val="Normal0"/>
        <w:rPr>
          <w:rFonts w:ascii="Times New Roman" w:eastAsia="Times New Roman" w:hAnsi="Times New Roman"/>
        </w:rPr>
      </w:pPr>
    </w:p>
    <w:sectPr w:rsidR="000A7BC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433F4"/>
    <w:rsid w:val="000A7BCC"/>
    <w:rsid w:val="0064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2017-01-04T10:23:00Z</dcterms:created>
  <dcterms:modified xsi:type="dcterms:W3CDTF">2017-01-04T10:23:00Z</dcterms:modified>
</cp:coreProperties>
</file>