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BD4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Form No. 119</w:t>
      </w:r>
    </w:p>
    <w:p w:rsidR="00000000" w:rsidRDefault="00467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Annexure</w:t>
      </w:r>
    </w:p>
    <w:p w:rsidR="00000000" w:rsidRDefault="00467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Statement </w:t>
      </w:r>
      <w:r w:rsidR="00BD4E33">
        <w:rPr>
          <w:b/>
        </w:rPr>
        <w:t>- DBK-</w:t>
      </w:r>
      <w:proofErr w:type="gramStart"/>
      <w:r w:rsidR="00BD4E33">
        <w:rPr>
          <w:b/>
        </w:rPr>
        <w:t>III(</w:t>
      </w:r>
      <w:proofErr w:type="gramEnd"/>
      <w:r w:rsidR="00BD4E33">
        <w:rPr>
          <w:b/>
        </w:rPr>
        <w:t>A)</w:t>
      </w:r>
    </w:p>
    <w:p w:rsidR="00000000" w:rsidRDefault="00BD4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Details </w:t>
      </w:r>
      <w:r w:rsidR="00467D4D">
        <w:rPr>
          <w:b/>
        </w:rPr>
        <w:t xml:space="preserve">Of Procurements Relating To Stocks Of Indigenous Materials As On Commencement To (The Date Three Months Prior To The Date Of Shipment/First Shipment) Based On </w:t>
      </w:r>
      <w:r>
        <w:rPr>
          <w:b/>
        </w:rPr>
        <w:t xml:space="preserve">FIFO </w:t>
      </w:r>
      <w:r w:rsidR="00467D4D">
        <w:rPr>
          <w:b/>
        </w:rPr>
        <w:t>Principle.</w:t>
      </w:r>
    </w:p>
    <w:p w:rsidR="00000000" w:rsidRDefault="00BD4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30"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30" w:type="dxa"/>
          <w:right w:w="30" w:type="dxa"/>
        </w:tblCellMar>
        <w:tblLook w:val="0000"/>
      </w:tblPr>
      <w:tblGrid>
        <w:gridCol w:w="533"/>
        <w:gridCol w:w="1274"/>
        <w:gridCol w:w="1453"/>
        <w:gridCol w:w="1308"/>
        <w:gridCol w:w="659"/>
        <w:gridCol w:w="1258"/>
        <w:gridCol w:w="1313"/>
        <w:gridCol w:w="882"/>
      </w:tblGrid>
      <w:tr w:rsidR="00000000">
        <w:tblPrEx>
          <w:tblCellMar>
            <w:top w:w="0" w:type="dxa"/>
            <w:bottom w:w="0" w:type="dxa"/>
          </w:tblCellMar>
        </w:tblPrEx>
        <w:trPr>
          <w:trHeight w:val="634"/>
        </w:trPr>
        <w:tc>
          <w:tcPr>
            <w:tcW w:w="533" w:type="dxa"/>
            <w:tcBorders>
              <w:top w:val="single" w:sz="4" w:space="0" w:color="auto"/>
              <w:left w:val="single" w:sz="4" w:space="0" w:color="auto"/>
              <w:bottom w:val="single" w:sz="2" w:space="0" w:color="auto"/>
              <w:right w:val="single" w:sz="2" w:space="0" w:color="auto"/>
            </w:tcBorders>
            <w:shd w:val="clear" w:color="auto" w:fill="FFFFFF"/>
          </w:tcPr>
          <w:p w:rsidR="00000000" w:rsidRDefault="00BD4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SI. No.</w:t>
            </w:r>
          </w:p>
        </w:tc>
        <w:tc>
          <w:tcPr>
            <w:tcW w:w="1274" w:type="dxa"/>
            <w:tcBorders>
              <w:top w:val="single" w:sz="4" w:space="0" w:color="auto"/>
              <w:left w:val="single" w:sz="2" w:space="0" w:color="auto"/>
              <w:bottom w:val="single" w:sz="2" w:space="0" w:color="auto"/>
              <w:right w:val="single" w:sz="2" w:space="0" w:color="auto"/>
            </w:tcBorders>
            <w:shd w:val="clear" w:color="auto" w:fill="FFFFFF"/>
          </w:tcPr>
          <w:p w:rsidR="00000000" w:rsidRDefault="00BD4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Description</w:t>
            </w:r>
          </w:p>
        </w:tc>
        <w:tc>
          <w:tcPr>
            <w:tcW w:w="1453" w:type="dxa"/>
            <w:tcBorders>
              <w:top w:val="single" w:sz="4" w:space="0" w:color="auto"/>
              <w:left w:val="single" w:sz="2" w:space="0" w:color="auto"/>
              <w:bottom w:val="single" w:sz="2" w:space="0" w:color="auto"/>
              <w:right w:val="single" w:sz="2" w:space="0" w:color="auto"/>
            </w:tcBorders>
            <w:shd w:val="clear" w:color="auto" w:fill="FFFFFF"/>
          </w:tcPr>
          <w:p w:rsidR="00000000" w:rsidRDefault="00BD4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Technic</w:t>
            </w:r>
            <w:r>
              <w:t>al characteristics</w:t>
            </w:r>
          </w:p>
        </w:tc>
        <w:tc>
          <w:tcPr>
            <w:tcW w:w="1308" w:type="dxa"/>
            <w:tcBorders>
              <w:top w:val="single" w:sz="4" w:space="0" w:color="auto"/>
              <w:left w:val="single" w:sz="2" w:space="0" w:color="auto"/>
              <w:bottom w:val="single" w:sz="2" w:space="0" w:color="auto"/>
              <w:right w:val="single" w:sz="2" w:space="0" w:color="auto"/>
            </w:tcBorders>
            <w:shd w:val="clear" w:color="auto" w:fill="FFFFFF"/>
          </w:tcPr>
          <w:p w:rsidR="00000000" w:rsidRDefault="00BD4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S. No. in DBK-I Statement</w:t>
            </w:r>
          </w:p>
        </w:tc>
        <w:tc>
          <w:tcPr>
            <w:tcW w:w="659" w:type="dxa"/>
            <w:tcBorders>
              <w:top w:val="single" w:sz="4" w:space="0" w:color="auto"/>
              <w:left w:val="single" w:sz="2" w:space="0" w:color="auto"/>
              <w:bottom w:val="single" w:sz="2" w:space="0" w:color="auto"/>
              <w:right w:val="single" w:sz="2" w:space="0" w:color="auto"/>
            </w:tcBorders>
            <w:shd w:val="clear" w:color="auto" w:fill="FFFFFF"/>
          </w:tcPr>
          <w:p w:rsidR="00000000" w:rsidRDefault="00BD4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Unit</w:t>
            </w:r>
          </w:p>
        </w:tc>
        <w:tc>
          <w:tcPr>
            <w:tcW w:w="1258" w:type="dxa"/>
            <w:tcBorders>
              <w:top w:val="single" w:sz="4" w:space="0" w:color="auto"/>
              <w:left w:val="single" w:sz="2" w:space="0" w:color="auto"/>
              <w:bottom w:val="single" w:sz="2" w:space="0" w:color="auto"/>
              <w:right w:val="single" w:sz="2" w:space="0" w:color="auto"/>
            </w:tcBorders>
            <w:shd w:val="clear" w:color="auto" w:fill="FFFFFF"/>
          </w:tcPr>
          <w:p w:rsidR="00000000" w:rsidRDefault="00BD4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Qty. purchased originally</w:t>
            </w:r>
          </w:p>
        </w:tc>
        <w:tc>
          <w:tcPr>
            <w:tcW w:w="1313" w:type="dxa"/>
            <w:tcBorders>
              <w:top w:val="single" w:sz="4" w:space="0" w:color="auto"/>
              <w:left w:val="single" w:sz="2" w:space="0" w:color="auto"/>
              <w:bottom w:val="single" w:sz="2" w:space="0" w:color="auto"/>
              <w:right w:val="single" w:sz="2" w:space="0" w:color="auto"/>
            </w:tcBorders>
            <w:shd w:val="clear" w:color="auto" w:fill="FFFFFF"/>
          </w:tcPr>
          <w:p w:rsidR="00000000" w:rsidRDefault="00BD4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Assessable value</w:t>
            </w:r>
          </w:p>
        </w:tc>
        <w:tc>
          <w:tcPr>
            <w:tcW w:w="882" w:type="dxa"/>
            <w:tcBorders>
              <w:top w:val="single" w:sz="4" w:space="0" w:color="auto"/>
              <w:left w:val="single" w:sz="2" w:space="0" w:color="auto"/>
              <w:bottom w:val="single" w:sz="2" w:space="0" w:color="auto"/>
              <w:right w:val="single" w:sz="4" w:space="0" w:color="auto"/>
            </w:tcBorders>
            <w:shd w:val="clear" w:color="auto" w:fill="FFFFFF"/>
          </w:tcPr>
          <w:p w:rsidR="00000000" w:rsidRDefault="00BD4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C. Ex. Tariff No.</w:t>
            </w:r>
          </w:p>
        </w:tc>
      </w:tr>
      <w:tr w:rsidR="00000000">
        <w:tblPrEx>
          <w:tblCellMar>
            <w:top w:w="0" w:type="dxa"/>
            <w:bottom w:w="0" w:type="dxa"/>
          </w:tblCellMar>
        </w:tblPrEx>
        <w:trPr>
          <w:trHeight w:val="274"/>
        </w:trPr>
        <w:tc>
          <w:tcPr>
            <w:tcW w:w="533" w:type="dxa"/>
            <w:tcBorders>
              <w:top w:val="single" w:sz="2" w:space="0" w:color="auto"/>
              <w:left w:val="single" w:sz="4" w:space="0" w:color="auto"/>
              <w:bottom w:val="single" w:sz="4" w:space="0" w:color="auto"/>
              <w:right w:val="single" w:sz="2" w:space="0" w:color="auto"/>
            </w:tcBorders>
            <w:shd w:val="clear" w:color="auto" w:fill="FFFFFF"/>
          </w:tcPr>
          <w:p w:rsidR="00000000" w:rsidRDefault="00BD4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1</w:t>
            </w:r>
          </w:p>
        </w:tc>
        <w:tc>
          <w:tcPr>
            <w:tcW w:w="1274" w:type="dxa"/>
            <w:tcBorders>
              <w:top w:val="single" w:sz="2" w:space="0" w:color="auto"/>
              <w:left w:val="single" w:sz="2" w:space="0" w:color="auto"/>
              <w:bottom w:val="single" w:sz="4" w:space="0" w:color="auto"/>
              <w:right w:val="single" w:sz="2" w:space="0" w:color="auto"/>
            </w:tcBorders>
            <w:shd w:val="clear" w:color="auto" w:fill="FFFFFF"/>
          </w:tcPr>
          <w:p w:rsidR="00000000" w:rsidRDefault="00BD4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2</w:t>
            </w:r>
          </w:p>
        </w:tc>
        <w:tc>
          <w:tcPr>
            <w:tcW w:w="1453" w:type="dxa"/>
            <w:tcBorders>
              <w:top w:val="single" w:sz="2" w:space="0" w:color="auto"/>
              <w:left w:val="single" w:sz="2" w:space="0" w:color="auto"/>
              <w:bottom w:val="single" w:sz="4" w:space="0" w:color="auto"/>
              <w:right w:val="single" w:sz="2" w:space="0" w:color="auto"/>
            </w:tcBorders>
            <w:shd w:val="clear" w:color="auto" w:fill="FFFFFF"/>
          </w:tcPr>
          <w:p w:rsidR="00000000" w:rsidRDefault="00BD4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3</w:t>
            </w:r>
          </w:p>
        </w:tc>
        <w:tc>
          <w:tcPr>
            <w:tcW w:w="1308" w:type="dxa"/>
            <w:tcBorders>
              <w:top w:val="single" w:sz="2" w:space="0" w:color="auto"/>
              <w:left w:val="single" w:sz="2" w:space="0" w:color="auto"/>
              <w:bottom w:val="single" w:sz="4" w:space="0" w:color="auto"/>
              <w:right w:val="single" w:sz="2" w:space="0" w:color="auto"/>
            </w:tcBorders>
            <w:shd w:val="clear" w:color="auto" w:fill="FFFFFF"/>
          </w:tcPr>
          <w:p w:rsidR="00000000" w:rsidRDefault="00BD4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4</w:t>
            </w:r>
          </w:p>
        </w:tc>
        <w:tc>
          <w:tcPr>
            <w:tcW w:w="659" w:type="dxa"/>
            <w:tcBorders>
              <w:top w:val="single" w:sz="2" w:space="0" w:color="auto"/>
              <w:left w:val="single" w:sz="2" w:space="0" w:color="auto"/>
              <w:bottom w:val="single" w:sz="4" w:space="0" w:color="auto"/>
              <w:right w:val="single" w:sz="2" w:space="0" w:color="auto"/>
            </w:tcBorders>
            <w:shd w:val="clear" w:color="auto" w:fill="FFFFFF"/>
          </w:tcPr>
          <w:p w:rsidR="00000000" w:rsidRDefault="00BD4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4A</w:t>
            </w:r>
          </w:p>
        </w:tc>
        <w:tc>
          <w:tcPr>
            <w:tcW w:w="1258" w:type="dxa"/>
            <w:tcBorders>
              <w:top w:val="single" w:sz="2" w:space="0" w:color="auto"/>
              <w:left w:val="single" w:sz="2" w:space="0" w:color="auto"/>
              <w:bottom w:val="single" w:sz="4" w:space="0" w:color="auto"/>
              <w:right w:val="single" w:sz="2" w:space="0" w:color="auto"/>
            </w:tcBorders>
            <w:shd w:val="clear" w:color="auto" w:fill="FFFFFF"/>
          </w:tcPr>
          <w:p w:rsidR="00000000" w:rsidRDefault="00BD4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5</w:t>
            </w:r>
          </w:p>
        </w:tc>
        <w:tc>
          <w:tcPr>
            <w:tcW w:w="1313" w:type="dxa"/>
            <w:tcBorders>
              <w:top w:val="single" w:sz="2" w:space="0" w:color="auto"/>
              <w:left w:val="single" w:sz="2" w:space="0" w:color="auto"/>
              <w:bottom w:val="single" w:sz="4" w:space="0" w:color="auto"/>
              <w:right w:val="single" w:sz="2" w:space="0" w:color="auto"/>
            </w:tcBorders>
            <w:shd w:val="clear" w:color="auto" w:fill="FFFFFF"/>
          </w:tcPr>
          <w:p w:rsidR="00000000" w:rsidRDefault="00BD4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6</w:t>
            </w:r>
          </w:p>
        </w:tc>
        <w:tc>
          <w:tcPr>
            <w:tcW w:w="882" w:type="dxa"/>
            <w:tcBorders>
              <w:top w:val="single" w:sz="2" w:space="0" w:color="auto"/>
              <w:left w:val="single" w:sz="2" w:space="0" w:color="auto"/>
              <w:bottom w:val="single" w:sz="4" w:space="0" w:color="auto"/>
              <w:right w:val="single" w:sz="4" w:space="0" w:color="auto"/>
            </w:tcBorders>
            <w:shd w:val="clear" w:color="auto" w:fill="FFFFFF"/>
          </w:tcPr>
          <w:p w:rsidR="00000000" w:rsidRDefault="00BD4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7</w:t>
            </w:r>
          </w:p>
        </w:tc>
      </w:tr>
    </w:tbl>
    <w:p w:rsidR="00000000" w:rsidRDefault="00BD4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tbl>
      <w:tblPr>
        <w:tblW w:w="0" w:type="auto"/>
        <w:tblInd w:w="30"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30" w:type="dxa"/>
          <w:right w:w="30" w:type="dxa"/>
        </w:tblCellMar>
        <w:tblLook w:val="0000"/>
      </w:tblPr>
      <w:tblGrid>
        <w:gridCol w:w="1501"/>
        <w:gridCol w:w="1285"/>
        <w:gridCol w:w="1522"/>
        <w:gridCol w:w="1163"/>
        <w:gridCol w:w="1270"/>
        <w:gridCol w:w="923"/>
        <w:gridCol w:w="1016"/>
      </w:tblGrid>
      <w:tr w:rsidR="00000000">
        <w:tblPrEx>
          <w:tblCellMar>
            <w:top w:w="0" w:type="dxa"/>
            <w:bottom w:w="0" w:type="dxa"/>
          </w:tblCellMar>
        </w:tblPrEx>
        <w:trPr>
          <w:trHeight w:val="569"/>
        </w:trPr>
        <w:tc>
          <w:tcPr>
            <w:tcW w:w="1501" w:type="dxa"/>
            <w:tcBorders>
              <w:top w:val="single" w:sz="4" w:space="0" w:color="auto"/>
              <w:left w:val="single" w:sz="4" w:space="0" w:color="auto"/>
              <w:bottom w:val="single" w:sz="2" w:space="0" w:color="auto"/>
              <w:right w:val="single" w:sz="2" w:space="0" w:color="auto"/>
            </w:tcBorders>
            <w:shd w:val="clear" w:color="auto" w:fill="FFFFFF"/>
          </w:tcPr>
          <w:p w:rsidR="00000000" w:rsidRDefault="00BD4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Effective rate of duty</w:t>
            </w:r>
          </w:p>
        </w:tc>
        <w:tc>
          <w:tcPr>
            <w:tcW w:w="1285" w:type="dxa"/>
            <w:tcBorders>
              <w:top w:val="single" w:sz="4" w:space="0" w:color="auto"/>
              <w:left w:val="single" w:sz="2" w:space="0" w:color="auto"/>
              <w:bottom w:val="single" w:sz="2" w:space="0" w:color="auto"/>
              <w:right w:val="single" w:sz="2" w:space="0" w:color="auto"/>
            </w:tcBorders>
            <w:shd w:val="clear" w:color="auto" w:fill="FFFFFF"/>
          </w:tcPr>
          <w:p w:rsidR="00000000" w:rsidRDefault="00BD4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Amount of duty paid</w:t>
            </w:r>
          </w:p>
        </w:tc>
        <w:tc>
          <w:tcPr>
            <w:tcW w:w="1522" w:type="dxa"/>
            <w:tcBorders>
              <w:top w:val="single" w:sz="4" w:space="0" w:color="auto"/>
              <w:left w:val="single" w:sz="2" w:space="0" w:color="auto"/>
              <w:bottom w:val="single" w:sz="2" w:space="0" w:color="auto"/>
              <w:right w:val="single" w:sz="2" w:space="0" w:color="auto"/>
            </w:tcBorders>
            <w:shd w:val="clear" w:color="auto" w:fill="FFFFFF"/>
          </w:tcPr>
          <w:p w:rsidR="00000000" w:rsidRDefault="00BD4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Name &amp; address of supplier</w:t>
            </w:r>
          </w:p>
        </w:tc>
        <w:tc>
          <w:tcPr>
            <w:tcW w:w="1163" w:type="dxa"/>
            <w:tcBorders>
              <w:top w:val="single" w:sz="4" w:space="0" w:color="auto"/>
              <w:left w:val="single" w:sz="2" w:space="0" w:color="auto"/>
              <w:bottom w:val="single" w:sz="2" w:space="0" w:color="auto"/>
              <w:right w:val="single" w:sz="2" w:space="0" w:color="auto"/>
            </w:tcBorders>
            <w:shd w:val="clear" w:color="auto" w:fill="FFFFFF"/>
          </w:tcPr>
          <w:p w:rsidR="00000000" w:rsidRDefault="00BD4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Gate Pass No. &amp; date</w:t>
            </w:r>
          </w:p>
        </w:tc>
        <w:tc>
          <w:tcPr>
            <w:tcW w:w="1270" w:type="dxa"/>
            <w:tcBorders>
              <w:top w:val="single" w:sz="4" w:space="0" w:color="auto"/>
              <w:left w:val="single" w:sz="2" w:space="0" w:color="auto"/>
              <w:bottom w:val="single" w:sz="2" w:space="0" w:color="auto"/>
              <w:right w:val="single" w:sz="2" w:space="0" w:color="auto"/>
            </w:tcBorders>
            <w:shd w:val="clear" w:color="auto" w:fill="FFFFFF"/>
          </w:tcPr>
          <w:p w:rsidR="00000000" w:rsidRDefault="00BD4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Is assessment of duty final?</w:t>
            </w:r>
          </w:p>
        </w:tc>
        <w:tc>
          <w:tcPr>
            <w:tcW w:w="923" w:type="dxa"/>
            <w:tcBorders>
              <w:top w:val="single" w:sz="4" w:space="0" w:color="auto"/>
              <w:left w:val="single" w:sz="2" w:space="0" w:color="auto"/>
              <w:bottom w:val="single" w:sz="2" w:space="0" w:color="auto"/>
              <w:right w:val="single" w:sz="2" w:space="0" w:color="auto"/>
            </w:tcBorders>
            <w:shd w:val="clear" w:color="auto" w:fill="FFFFFF"/>
          </w:tcPr>
          <w:p w:rsidR="00000000" w:rsidRDefault="00BD4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Stock</w:t>
            </w:r>
            <w:r>
              <w:t>s as on</w:t>
            </w:r>
          </w:p>
        </w:tc>
        <w:tc>
          <w:tcPr>
            <w:tcW w:w="1016" w:type="dxa"/>
            <w:tcBorders>
              <w:top w:val="single" w:sz="4" w:space="0" w:color="auto"/>
              <w:left w:val="single" w:sz="2" w:space="0" w:color="auto"/>
              <w:bottom w:val="single" w:sz="2" w:space="0" w:color="auto"/>
              <w:right w:val="single" w:sz="4" w:space="0" w:color="auto"/>
            </w:tcBorders>
            <w:shd w:val="clear" w:color="auto" w:fill="FFFFFF"/>
          </w:tcPr>
          <w:p w:rsidR="00000000" w:rsidRDefault="00BD4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Remarks</w:t>
            </w:r>
          </w:p>
        </w:tc>
      </w:tr>
      <w:tr w:rsidR="00000000">
        <w:tblPrEx>
          <w:tblCellMar>
            <w:top w:w="0" w:type="dxa"/>
            <w:bottom w:w="0" w:type="dxa"/>
          </w:tblCellMar>
        </w:tblPrEx>
        <w:trPr>
          <w:trHeight w:val="281"/>
        </w:trPr>
        <w:tc>
          <w:tcPr>
            <w:tcW w:w="1501" w:type="dxa"/>
            <w:tcBorders>
              <w:top w:val="single" w:sz="2" w:space="0" w:color="auto"/>
              <w:left w:val="single" w:sz="4" w:space="0" w:color="auto"/>
              <w:bottom w:val="single" w:sz="4" w:space="0" w:color="auto"/>
              <w:right w:val="single" w:sz="2" w:space="0" w:color="auto"/>
            </w:tcBorders>
            <w:shd w:val="clear" w:color="auto" w:fill="FFFFFF"/>
          </w:tcPr>
          <w:p w:rsidR="00000000" w:rsidRDefault="00BD4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8</w:t>
            </w:r>
          </w:p>
        </w:tc>
        <w:tc>
          <w:tcPr>
            <w:tcW w:w="1285" w:type="dxa"/>
            <w:tcBorders>
              <w:top w:val="single" w:sz="2" w:space="0" w:color="auto"/>
              <w:left w:val="single" w:sz="2" w:space="0" w:color="auto"/>
              <w:bottom w:val="single" w:sz="4" w:space="0" w:color="auto"/>
              <w:right w:val="single" w:sz="2" w:space="0" w:color="auto"/>
            </w:tcBorders>
            <w:shd w:val="clear" w:color="auto" w:fill="FFFFFF"/>
          </w:tcPr>
          <w:p w:rsidR="00000000" w:rsidRDefault="00BD4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9</w:t>
            </w:r>
          </w:p>
        </w:tc>
        <w:tc>
          <w:tcPr>
            <w:tcW w:w="1522" w:type="dxa"/>
            <w:tcBorders>
              <w:top w:val="single" w:sz="2" w:space="0" w:color="auto"/>
              <w:left w:val="single" w:sz="2" w:space="0" w:color="auto"/>
              <w:bottom w:val="single" w:sz="4" w:space="0" w:color="auto"/>
              <w:right w:val="single" w:sz="2" w:space="0" w:color="auto"/>
            </w:tcBorders>
            <w:shd w:val="clear" w:color="auto" w:fill="FFFFFF"/>
          </w:tcPr>
          <w:p w:rsidR="00000000" w:rsidRDefault="00BD4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10</w:t>
            </w:r>
          </w:p>
        </w:tc>
        <w:tc>
          <w:tcPr>
            <w:tcW w:w="1163" w:type="dxa"/>
            <w:tcBorders>
              <w:top w:val="single" w:sz="2" w:space="0" w:color="auto"/>
              <w:left w:val="single" w:sz="2" w:space="0" w:color="auto"/>
              <w:bottom w:val="single" w:sz="4" w:space="0" w:color="auto"/>
              <w:right w:val="single" w:sz="2" w:space="0" w:color="auto"/>
            </w:tcBorders>
            <w:shd w:val="clear" w:color="auto" w:fill="FFFFFF"/>
          </w:tcPr>
          <w:p w:rsidR="00000000" w:rsidRDefault="00BD4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11</w:t>
            </w:r>
          </w:p>
        </w:tc>
        <w:tc>
          <w:tcPr>
            <w:tcW w:w="1270" w:type="dxa"/>
            <w:tcBorders>
              <w:top w:val="single" w:sz="2" w:space="0" w:color="auto"/>
              <w:left w:val="single" w:sz="2" w:space="0" w:color="auto"/>
              <w:bottom w:val="single" w:sz="4" w:space="0" w:color="auto"/>
              <w:right w:val="single" w:sz="2" w:space="0" w:color="auto"/>
            </w:tcBorders>
            <w:shd w:val="clear" w:color="auto" w:fill="FFFFFF"/>
          </w:tcPr>
          <w:p w:rsidR="00000000" w:rsidRDefault="00BD4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12</w:t>
            </w:r>
          </w:p>
        </w:tc>
        <w:tc>
          <w:tcPr>
            <w:tcW w:w="923" w:type="dxa"/>
            <w:tcBorders>
              <w:top w:val="single" w:sz="2" w:space="0" w:color="auto"/>
              <w:left w:val="single" w:sz="2" w:space="0" w:color="auto"/>
              <w:bottom w:val="single" w:sz="4" w:space="0" w:color="auto"/>
              <w:right w:val="single" w:sz="2" w:space="0" w:color="auto"/>
            </w:tcBorders>
            <w:shd w:val="clear" w:color="auto" w:fill="FFFFFF"/>
          </w:tcPr>
          <w:p w:rsidR="00000000" w:rsidRDefault="00BD4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13</w:t>
            </w:r>
          </w:p>
        </w:tc>
        <w:tc>
          <w:tcPr>
            <w:tcW w:w="1016" w:type="dxa"/>
            <w:tcBorders>
              <w:top w:val="single" w:sz="2" w:space="0" w:color="auto"/>
              <w:left w:val="single" w:sz="2" w:space="0" w:color="auto"/>
              <w:bottom w:val="single" w:sz="4" w:space="0" w:color="auto"/>
              <w:right w:val="single" w:sz="4" w:space="0" w:color="auto"/>
            </w:tcBorders>
            <w:shd w:val="clear" w:color="auto" w:fill="FFFFFF"/>
          </w:tcPr>
          <w:p w:rsidR="00000000" w:rsidRDefault="00BD4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14</w:t>
            </w:r>
          </w:p>
        </w:tc>
      </w:tr>
    </w:tbl>
    <w:p w:rsidR="00000000" w:rsidRDefault="00BD4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roofErr w:type="gramStart"/>
      <w:r>
        <w:t>Notes :</w:t>
      </w:r>
      <w:proofErr w:type="gramEnd"/>
      <w:r>
        <w:t xml:space="preserve"> 1. In this statement furnish details of stock of all the indigenous materials mentioned in statements I &amp; III which were in stock three months prior to date of shipment/first shipment of the export product and h</w:t>
      </w:r>
      <w:r>
        <w:t>ow these were procured (in-</w:t>
      </w:r>
      <w:proofErr w:type="spellStart"/>
      <w:r>
        <w:t>cluding</w:t>
      </w:r>
      <w:proofErr w:type="spellEnd"/>
      <w:r>
        <w:t xml:space="preserve"> Gate pass Nos. etc.).</w:t>
      </w:r>
    </w:p>
    <w:p w:rsidR="00000000" w:rsidRDefault="00BD4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1A. </w:t>
      </w:r>
      <w:proofErr w:type="gramStart"/>
      <w:r>
        <w:t>In</w:t>
      </w:r>
      <w:proofErr w:type="gramEnd"/>
      <w:r>
        <w:t xml:space="preserve"> this statement details of only those items which are chargeable to the excise duty may be given for which proof of payment of Central Excise duty can be established.</w:t>
      </w:r>
    </w:p>
    <w:p w:rsidR="00000000" w:rsidRDefault="00BD4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The particulars of Gate</w:t>
      </w:r>
      <w:r>
        <w:t xml:space="preserve"> pass number, date etc. should be furnished in Column 11.</w:t>
      </w:r>
    </w:p>
    <w:p w:rsidR="00000000" w:rsidRDefault="00BD4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If the assessment which is not final or duty is paid under protest the extent of dispute may please be clearly indicated.</w:t>
      </w:r>
    </w:p>
    <w:p w:rsidR="00000000" w:rsidRDefault="00BD4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Refund applications made if any with details to be indicated.</w:t>
      </w:r>
    </w:p>
    <w:p w:rsidR="00000000" w:rsidRDefault="00BD4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CERTIFIC</w:t>
      </w:r>
      <w:r>
        <w:rPr>
          <w:b/>
        </w:rPr>
        <w:t>ATE</w:t>
      </w:r>
    </w:p>
    <w:p w:rsidR="00000000" w:rsidRDefault="00BD4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Certified that the particulars mentioned in this statement are correct to the best of my knowledge and belief and no claims for refund of duty in respect of any of the above-mentioned materials/components has been or will be lodged with the Central Exc</w:t>
      </w:r>
      <w:r>
        <w:t>ise Au-</w:t>
      </w:r>
      <w:proofErr w:type="spellStart"/>
      <w:r>
        <w:t>thorities</w:t>
      </w:r>
      <w:proofErr w:type="spellEnd"/>
      <w:r>
        <w:t>.</w:t>
      </w:r>
    </w:p>
    <w:p w:rsidR="00000000" w:rsidRDefault="00BD4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Station :</w:t>
      </w:r>
      <w:proofErr w:type="gramEnd"/>
      <w:r>
        <w:t xml:space="preserve"> </w:t>
      </w:r>
    </w:p>
    <w:p w:rsidR="00000000" w:rsidRDefault="00BD4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Date:</w:t>
      </w:r>
    </w:p>
    <w:p w:rsidR="00000000" w:rsidRDefault="00BD4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 xml:space="preserve">Signature of Power of Attorney </w:t>
      </w:r>
    </w:p>
    <w:p w:rsidR="00000000" w:rsidRDefault="00BD4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proofErr w:type="gramStart"/>
      <w:r>
        <w:t xml:space="preserve">Holder or </w:t>
      </w:r>
      <w:proofErr w:type="spellStart"/>
      <w:r>
        <w:t>Authorised</w:t>
      </w:r>
      <w:proofErr w:type="spellEnd"/>
      <w:r>
        <w:t xml:space="preserve"> Agent.</w:t>
      </w:r>
      <w:proofErr w:type="gramEnd"/>
    </w:p>
    <w:p w:rsidR="00000000" w:rsidRDefault="00BD4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Signature and stamp of independent </w:t>
      </w:r>
    </w:p>
    <w:p w:rsidR="00000000" w:rsidRDefault="00BD4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Chartered Accountant/Cost Accountant.</w:t>
      </w:r>
      <w:proofErr w:type="gramEnd"/>
    </w:p>
    <w:p w:rsidR="00BD4E33" w:rsidRDefault="00BD4E33">
      <w:pPr>
        <w:pStyle w:val="Normal0"/>
        <w:rPr>
          <w:rFonts w:ascii="Times New Roman" w:eastAsia="Times New Roman" w:hAnsi="Times New Roman"/>
        </w:rPr>
      </w:pPr>
    </w:p>
    <w:sectPr w:rsidR="00BD4E33">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467D4D"/>
    <w:rsid w:val="00467D4D"/>
    <w:rsid w:val="00BD4E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2017-01-16T07:58:00Z</dcterms:created>
  <dcterms:modified xsi:type="dcterms:W3CDTF">2017-01-16T07:58:00Z</dcterms:modified>
</cp:coreProperties>
</file>