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3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C049E2">
        <w:rPr>
          <w:b/>
        </w:rPr>
        <w:t>. 56C</w:t>
      </w:r>
    </w:p>
    <w:p w:rsidR="00000000" w:rsidRPr="00563913" w:rsidRDefault="00563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563913">
        <w:rPr>
          <w:b/>
        </w:rPr>
        <w:t>[</w:t>
      </w:r>
      <w:r w:rsidR="00C049E2" w:rsidRPr="00563913">
        <w:rPr>
          <w:b/>
        </w:rPr>
        <w:t xml:space="preserve">See </w:t>
      </w:r>
      <w:r w:rsidRPr="00563913">
        <w:rPr>
          <w:b/>
        </w:rPr>
        <w:t xml:space="preserve">Clause (C) Of Sub-Rule (4) Of Rule </w:t>
      </w:r>
      <w:r w:rsidR="00C049E2" w:rsidRPr="00563913">
        <w:rPr>
          <w:b/>
        </w:rPr>
        <w:t>2D</w:t>
      </w:r>
      <w:r w:rsidRPr="00563913">
        <w:rPr>
          <w:b/>
        </w:rPr>
        <w:t>]</w:t>
      </w:r>
    </w:p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Statement </w:t>
      </w:r>
      <w:proofErr w:type="gramStart"/>
      <w:r w:rsidR="00563913">
        <w:rPr>
          <w:b/>
        </w:rPr>
        <w:t>Of</w:t>
      </w:r>
      <w:proofErr w:type="gramEnd"/>
      <w:r w:rsidR="00563913">
        <w:rPr>
          <w:b/>
        </w:rPr>
        <w:t xml:space="preserve"> Assets And Liabilities</w:t>
      </w:r>
    </w:p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744"/>
        <w:gridCol w:w="1745"/>
        <w:gridCol w:w="17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YEARS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First Year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Second Year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Third Year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174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</w:p>
        </w:tc>
      </w:tr>
      <w:tr w:rsidR="0000000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(Mention years also)</w:t>
            </w: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558"/>
        <w:gridCol w:w="83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ASSETS</w:t>
            </w: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000" w:type="dxa"/>
            <w:gridSpan w:val="5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Fixed Assets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rPr>
                <w:color w:val="000000"/>
              </w:rPr>
            </w:pPr>
            <w:r>
              <w:rPr>
                <w:color w:val="000000"/>
              </w:rPr>
              <w:t>(a) Gross block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(b) Depreciation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(c) Net va</w:t>
            </w:r>
            <w:r>
              <w:rPr>
                <w:color w:val="000000"/>
              </w:rPr>
              <w:t>lue (a – b)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"/>
        <w:gridCol w:w="90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Current assets </w:t>
            </w: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(a) Investments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(b) Cash and bank balances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(c) Others (please specify)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(d) Total [(a) + (b) + (c)]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Current liabilities and provisions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324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1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4.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Net worth (1+2-3)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"/>
        <w:gridCol w:w="9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</w:t>
            </w: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LIABILITIES </w:t>
            </w: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51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Monies raised/issued and paid-up capital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51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Free reserves (excluding revaluation reserves)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330"/>
        <w:gridCol w:w="540"/>
        <w:gridCol w:w="1710"/>
        <w:gridCol w:w="18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8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 (1+2)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tcMar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48"/>
        <w:gridCol w:w="48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48" w:type="dxa"/>
            <w:tcBorders>
              <w:top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Place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48" w:type="dxa"/>
            <w:tcBorders>
              <w:bottom w:val="nil"/>
            </w:tcBorders>
          </w:tcPr>
          <w:p w:rsidR="00000000" w:rsidRDefault="00C049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bottom w:val="nil"/>
            </w:tcBorders>
          </w:tcPr>
          <w:p w:rsidR="00000000" w:rsidRDefault="00C049E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Signature and designation of the applicant</w:t>
            </w:r>
          </w:p>
        </w:tc>
      </w:tr>
    </w:tbl>
    <w:p w:rsidR="00000000" w:rsidRDefault="00C0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proofErr w:type="gramStart"/>
      <w:r>
        <w:rPr>
          <w:b/>
          <w:color w:val="000000"/>
        </w:rPr>
        <w:t>Note :</w:t>
      </w:r>
      <w:proofErr w:type="gramEnd"/>
      <w:r>
        <w:rPr>
          <w:color w:val="000000"/>
        </w:rPr>
        <w:t xml:space="preserve"> Please give full particulars o</w:t>
      </w:r>
      <w:r>
        <w:rPr>
          <w:color w:val="000000"/>
        </w:rPr>
        <w:t xml:space="preserve">f investments and also state whether you satisfy the conditions mentioned in sub-rule (5) of rule 2D, if not, indicate reasons with details. </w:t>
      </w:r>
    </w:p>
    <w:p w:rsidR="00000000" w:rsidRDefault="00C049E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  <w:rPr>
          <w:color w:val="000000"/>
        </w:rPr>
      </w:pPr>
    </w:p>
    <w:p w:rsidR="00000000" w:rsidRDefault="00C049E2">
      <w:pPr>
        <w:rPr>
          <w:color w:val="000000"/>
        </w:rPr>
      </w:pPr>
    </w:p>
    <w:p w:rsidR="00C049E2" w:rsidRDefault="00C049E2">
      <w:pPr>
        <w:pStyle w:val="Normal0"/>
        <w:rPr>
          <w:rFonts w:ascii="Times New Roman" w:eastAsia="Times New Roman" w:hAnsi="Times New Roman"/>
          <w:color w:val="000000"/>
        </w:rPr>
      </w:pPr>
    </w:p>
    <w:sectPr w:rsidR="00C049E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3913"/>
    <w:rsid w:val="00563913"/>
    <w:rsid w:val="00C0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2017-01-19T10:28:00Z</dcterms:created>
  <dcterms:modified xsi:type="dcterms:W3CDTF">2017-01-19T10:28:00Z</dcterms:modified>
</cp:coreProperties>
</file>