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40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Court Of Senior Sub-Judge Shimla</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Civil Suit No.______ of 2004</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Institution : 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Plaintiff</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Defendants</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Suit for the Partition to the effect that the plaintiff is entitled to get 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plaintiff w</w:t>
      </w:r>
      <w:r>
        <w:t>as______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cause of action accrued to the plaintiff on 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plaintiff is permanently residing within the jurisdiction of this Hon'ble court and all the correspondence from the defendants were received at his home address and the o</w:t>
      </w:r>
      <w:r>
        <w:t>ffice of the defendant is located in the territory of this Hon'ble Court, hence this court has each and every jurisdiction to try and entertain this suit. _______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value of the suit for the purposes of jurisdiction has been fixed for Rs. ____20</w:t>
      </w:r>
      <w:r>
        <w:t>0/- and for the purposes of declaration and correct and authorised court fee stamp of Rs. _____ has been affixed on the plaint.</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It is, therefore, most respectfully prayed that a decree for partition to the effect that plaintiff is entitled to get his s</w:t>
      </w:r>
      <w:r>
        <w:t>hare _____ , be passed in favour of plaintiff and against the defendants with costs of the suit.  Such other reliefs as deemed fit and proper in the facts and circumstances of the case may also be passed in favour of the plaintiff and against the defendant</w:t>
      </w:r>
      <w:r>
        <w:t>s in the interest of justice.</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AND FOR THIS ACT OF KINDNESS, THE HUMBLE PLAINTIFF AS IN DUTY BOUND SHALL EVER PRAY.</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Plaintiff</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Through, Advocate</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I,_____, do hereby verify that the contents of the above plaint from paras 1 to ____ are true and correct to the best of my knowledge and belief.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 at Shimla this th</w:t>
      </w:r>
      <w:r>
        <w:t>e 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Plaintiff</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Court of Senior Sub Judge Shimla</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Application No:______ of 2004</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order 39 Rule 1 and 2 of the Civil Procedure Code for __</w:t>
      </w:r>
      <w:r>
        <w:t>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applicant/plaintiff has filed a case before this honorable court hearing where of will take some time.</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it is apparent from perusal of grounds and documents attached therewith that the applicant has prima faci</w:t>
      </w:r>
      <w:r>
        <w:t>e a very good case in his favour and the case is likely to succeeds.  The balance of convenience is in favour of the applicant. The grounds of the case may be read as part of this application to save the repetition.</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interest of justice demands </w:t>
      </w:r>
      <w:r>
        <w:t>that the respondent is restrained from ______.  In case the respondents are not restrain that the applicant will suffer irreparable loss and injury which cannot be compensated in terms of money and  filing of this case will become  infructuous.</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w:t>
      </w:r>
      <w:r>
        <w:t>erefore most respectfully prayed that the  respondents be restrained from _______ in the interest of justice. Such other orders he also passed in favour of the  applicant as deemed  fit in facts and circumstances of the case.</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Applicant</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Senior Sub Judge Shimla</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w:t>
      </w:r>
      <w:r>
        <w:t>n No:______ of 2004</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order 39 Rule 1 and 2 of the  Civil Procedure Code.</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 do hereby  solemnly affirm and declare as under:-</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w:t>
      </w:r>
      <w:r>
        <w:t xml:space="preserve">d under my instructions.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paras 1 to ______ are true and  correct to the best of my knowledge.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That I  further solemnly affirm and declare that the  contents of this affidavit of mine are correct and true to the best of my  kn</w:t>
      </w:r>
      <w:r>
        <w:t>owledge and no part of it is  false and nothing  material has been concealed therewith.</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_______.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 Senior Sub Judge Shimla</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 Versus 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Suit : for Partition</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4428"/>
        <w:gridCol w:w="4428"/>
      </w:tblGrid>
      <w:tr w:rsidR="00000000">
        <w:tblPrEx>
          <w:tblCellMar>
            <w:top w:w="0" w:type="dxa"/>
            <w:bottom w:w="0" w:type="dxa"/>
          </w:tblCellMar>
        </w:tblPrEx>
        <w:tc>
          <w:tcPr>
            <w:tcW w:w="4428" w:type="dxa"/>
            <w:tcBorders>
              <w:top w:val="single" w:sz="8" w:space="0" w:color="auto"/>
              <w:left w:val="single" w:sz="8" w:space="0" w:color="auto"/>
              <w:bottom w:val="single" w:sz="8" w:space="0" w:color="auto"/>
              <w:right w:val="single" w:sz="8" w:space="0" w:color="auto"/>
            </w:tcBorders>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&amp; Parentage</w:t>
            </w:r>
          </w:p>
        </w:tc>
        <w:tc>
          <w:tcPr>
            <w:tcW w:w="4428" w:type="dxa"/>
            <w:tcBorders>
              <w:top w:val="single" w:sz="8" w:space="0" w:color="auto"/>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Address</w:t>
            </w:r>
          </w:p>
        </w:tc>
      </w:tr>
      <w:tr w:rsidR="00000000">
        <w:tblPrEx>
          <w:tblCellMar>
            <w:top w:w="0" w:type="dxa"/>
            <w:bottom w:w="0" w:type="dxa"/>
          </w:tblCellMar>
        </w:tblPrEx>
        <w:tc>
          <w:tcPr>
            <w:tcW w:w="4428" w:type="dxa"/>
            <w:tcBorders>
              <w:top w:val="nil"/>
              <w:left w:val="single" w:sz="8" w:space="0" w:color="auto"/>
              <w:bottom w:val="single" w:sz="8" w:space="0" w:color="auto"/>
              <w:right w:val="single" w:sz="8" w:space="0" w:color="auto"/>
            </w:tcBorders>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428" w:type="dxa"/>
            <w:tcBorders>
              <w:top w:val="nil"/>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a</w:t>
      </w:r>
      <w:r>
        <w:t>bove noted suit every summons, notice &amp; other order may be served on me on the address given above during the pendency of the suit.  Change of Address will be intimated to the Court.</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 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Sd:-</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Plaintiff Petitioner</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Defendant Respdt.</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Through, Advoc</w:t>
      </w:r>
      <w:r>
        <w:t>ate</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Process Fee</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 Senior Sub Judge Shimla</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 Versus 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Claim: for Declaration</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Hearing : ______</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771"/>
        <w:gridCol w:w="1771"/>
        <w:gridCol w:w="1771"/>
        <w:gridCol w:w="1771"/>
        <w:gridCol w:w="1772"/>
      </w:tblGrid>
      <w:tr w:rsidR="00000000">
        <w:tblPrEx>
          <w:tblCellMar>
            <w:top w:w="0" w:type="dxa"/>
            <w:bottom w:w="0" w:type="dxa"/>
          </w:tblCellMar>
        </w:tblPrEx>
        <w:tc>
          <w:tcPr>
            <w:tcW w:w="1771" w:type="dxa"/>
            <w:tcBorders>
              <w:top w:val="single" w:sz="8" w:space="0" w:color="auto"/>
              <w:left w:val="single" w:sz="8" w:space="0" w:color="auto"/>
              <w:bottom w:val="single" w:sz="8" w:space="0" w:color="auto"/>
              <w:right w:val="single" w:sz="8" w:space="0" w:color="auto"/>
            </w:tcBorders>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tc>
        <w:tc>
          <w:tcPr>
            <w:tcW w:w="1771" w:type="dxa"/>
            <w:tcBorders>
              <w:top w:val="single" w:sz="8" w:space="0" w:color="auto"/>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By Whom Filed</w:t>
            </w:r>
          </w:p>
        </w:tc>
        <w:tc>
          <w:tcPr>
            <w:tcW w:w="1771" w:type="dxa"/>
            <w:tcBorders>
              <w:top w:val="single" w:sz="8" w:space="0" w:color="auto"/>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Purpose</w:t>
            </w:r>
          </w:p>
        </w:tc>
        <w:tc>
          <w:tcPr>
            <w:tcW w:w="1771" w:type="dxa"/>
            <w:tcBorders>
              <w:top w:val="single" w:sz="8" w:space="0" w:color="auto"/>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Amount </w:t>
            </w:r>
          </w:p>
        </w:tc>
        <w:tc>
          <w:tcPr>
            <w:tcW w:w="1772" w:type="dxa"/>
            <w:tcBorders>
              <w:top w:val="single" w:sz="8" w:space="0" w:color="auto"/>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Stamp</w:t>
            </w:r>
          </w:p>
        </w:tc>
      </w:tr>
      <w:tr w:rsidR="00000000">
        <w:tblPrEx>
          <w:tblCellMar>
            <w:top w:w="0" w:type="dxa"/>
            <w:bottom w:w="0" w:type="dxa"/>
          </w:tblCellMar>
        </w:tblPrEx>
        <w:tc>
          <w:tcPr>
            <w:tcW w:w="1771" w:type="dxa"/>
            <w:tcBorders>
              <w:top w:val="nil"/>
              <w:left w:val="single" w:sz="8" w:space="0" w:color="auto"/>
              <w:bottom w:val="single" w:sz="8" w:space="0" w:color="auto"/>
              <w:right w:val="single" w:sz="8" w:space="0" w:color="auto"/>
            </w:tcBorders>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771" w:type="dxa"/>
            <w:tcBorders>
              <w:top w:val="nil"/>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771" w:type="dxa"/>
            <w:tcBorders>
              <w:top w:val="nil"/>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771" w:type="dxa"/>
            <w:tcBorders>
              <w:top w:val="nil"/>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772" w:type="dxa"/>
            <w:tcBorders>
              <w:top w:val="nil"/>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Plaintiff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For service of defendants</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r>
        <w:t>_________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Advocate</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Received on  ______ Court-fee stamp of the value of Rs. _____ with ______ copies in case No.: _____ of 2004 in Re. ______ Vs 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the Head Notice W</w:t>
      </w:r>
      <w:r>
        <w:t>riter</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Under Order 7 Rule 13 [1] C.P.C.</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List of Documents Filed By Plaintiff/Defendant</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 Senior Sub Judge Shimla</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 Versus 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Suit for : for Partition</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of Hearing: ______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Production : 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S.No Details, Date    </w:t>
      </w:r>
      <w:r>
        <w:rPr>
          <w:b/>
          <w:color w:val="FF0000"/>
        </w:rPr>
        <w:t xml:space="preserve"> What is        If Documents    If Rejected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Documents         Intended       Filed What is   Then the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to be          the Exh Marked  Date of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Proved From    on it           Return of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w:t>
      </w:r>
      <w:r>
        <w:rPr>
          <w:b/>
          <w:color w:val="FF0000"/>
        </w:rPr>
        <w:t>    Document                       Documents</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Counsel for Plaintiff/Defendant</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List of Documents Relied Upon</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Under Order 7 Rule 14 C. P. C. Filed by : 2</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 Senior Sub Judge Shimla</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 Versus  ______</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Suit : for Declaration      </w:t>
      </w:r>
      <w:r>
        <w:t xml:space="preserve">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hearing:______</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4428"/>
        <w:gridCol w:w="4428"/>
      </w:tblGrid>
      <w:tr w:rsidR="00000000">
        <w:tblPrEx>
          <w:tblCellMar>
            <w:top w:w="0" w:type="dxa"/>
            <w:bottom w:w="0" w:type="dxa"/>
          </w:tblCellMar>
        </w:tblPrEx>
        <w:tc>
          <w:tcPr>
            <w:tcW w:w="4428" w:type="dxa"/>
            <w:tcBorders>
              <w:top w:val="single" w:sz="8" w:space="0" w:color="auto"/>
              <w:left w:val="single" w:sz="8" w:space="0" w:color="auto"/>
              <w:bottom w:val="single" w:sz="8" w:space="0" w:color="auto"/>
              <w:right w:val="single" w:sz="8" w:space="0" w:color="auto"/>
            </w:tcBorders>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Have you produced any documents with the plaint  so, what are those document.</w:t>
            </w:r>
          </w:p>
        </w:tc>
        <w:tc>
          <w:tcPr>
            <w:tcW w:w="4428" w:type="dxa"/>
            <w:tcBorders>
              <w:top w:val="single" w:sz="8" w:space="0" w:color="auto"/>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Yes Sir, as per list</w:t>
            </w:r>
          </w:p>
        </w:tc>
      </w:tr>
      <w:tr w:rsidR="00000000">
        <w:tblPrEx>
          <w:tblCellMar>
            <w:top w:w="0" w:type="dxa"/>
            <w:bottom w:w="0" w:type="dxa"/>
          </w:tblCellMar>
        </w:tblPrEx>
        <w:tc>
          <w:tcPr>
            <w:tcW w:w="4428" w:type="dxa"/>
            <w:tcBorders>
              <w:top w:val="nil"/>
              <w:left w:val="single" w:sz="8" w:space="0" w:color="auto"/>
              <w:bottom w:val="single" w:sz="8" w:space="0" w:color="auto"/>
              <w:right w:val="single" w:sz="8" w:space="0" w:color="auto"/>
            </w:tcBorders>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Do you wish to produce any more documents which are in your possession and custody if so, what are those documents</w:t>
            </w:r>
            <w:r>
              <w:t>.</w:t>
            </w:r>
          </w:p>
        </w:tc>
        <w:tc>
          <w:tcPr>
            <w:tcW w:w="4428" w:type="dxa"/>
            <w:tcBorders>
              <w:top w:val="nil"/>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Yes sir, if required.</w:t>
            </w:r>
          </w:p>
        </w:tc>
      </w:tr>
      <w:tr w:rsidR="00000000">
        <w:tblPrEx>
          <w:tblCellMar>
            <w:top w:w="0" w:type="dxa"/>
            <w:bottom w:w="0" w:type="dxa"/>
          </w:tblCellMar>
        </w:tblPrEx>
        <w:tc>
          <w:tcPr>
            <w:tcW w:w="4428" w:type="dxa"/>
            <w:tcBorders>
              <w:top w:val="nil"/>
              <w:left w:val="single" w:sz="8" w:space="0" w:color="auto"/>
              <w:bottom w:val="single" w:sz="8" w:space="0" w:color="auto"/>
              <w:right w:val="single" w:sz="8" w:space="0" w:color="auto"/>
            </w:tcBorders>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Do wish to relay upon any  other documents, if so in  whose possession they are and  what are those documents.</w:t>
            </w:r>
          </w:p>
        </w:tc>
        <w:tc>
          <w:tcPr>
            <w:tcW w:w="4428" w:type="dxa"/>
            <w:tcBorders>
              <w:top w:val="nil"/>
              <w:left w:val="nil"/>
              <w:bottom w:val="single" w:sz="8" w:space="0" w:color="auto"/>
              <w:right w:val="single" w:sz="8" w:space="0" w:color="auto"/>
            </w:tcBorders>
            <w:tcMar>
              <w:left w:w="108" w:type="dxa"/>
            </w:tcMar>
          </w:tcPr>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Yes sir, later on from the custody of the defendants.</w:t>
            </w:r>
          </w:p>
        </w:tc>
      </w:tr>
    </w:tbl>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Co</w:t>
      </w:r>
      <w:r>
        <w:t xml:space="preserve">unsel for </w:t>
      </w:r>
    </w:p>
    <w:p w:rsidR="00000000" w:rsidRDefault="0018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Dated : ______</w:t>
      </w:r>
    </w:p>
    <w:p w:rsidR="001834D7" w:rsidRDefault="001834D7">
      <w:pPr>
        <w:pStyle w:val="Normal0"/>
        <w:rPr>
          <w:rFonts w:ascii="Times New Roman" w:eastAsia="Times New Roman" w:hAnsi="Times New Roman"/>
        </w:rPr>
      </w:pPr>
    </w:p>
    <w:sectPr w:rsidR="001834D7">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40CC2"/>
    <w:rsid w:val="001834D7"/>
    <w:rsid w:val="00940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2016-12-30T06:22:00Z</dcterms:created>
  <dcterms:modified xsi:type="dcterms:W3CDTF">2016-12-30T06:22:00Z</dcterms:modified>
</cp:coreProperties>
</file>