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3E6" w:rsidRDefault="009D31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2B73DE">
        <w:rPr>
          <w:b/>
        </w:rPr>
        <w:t>SC 3</w:t>
      </w:r>
    </w:p>
    <w:p w:rsidR="000F03E6" w:rsidRDefault="000F03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F03E6" w:rsidRPr="00A71A2A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</w:rPr>
      </w:pPr>
      <w:r w:rsidRPr="00A71A2A">
        <w:rPr>
          <w:b/>
        </w:rPr>
        <w:t xml:space="preserve">Variation </w:t>
      </w:r>
      <w:r w:rsidR="00A71A2A" w:rsidRPr="00A71A2A">
        <w:rPr>
          <w:b/>
        </w:rPr>
        <w:t xml:space="preserve">Of Nomination Under Section </w:t>
      </w:r>
      <w:r w:rsidRPr="00A71A2A">
        <w:rPr>
          <w:b/>
        </w:rPr>
        <w:t xml:space="preserve">45ZC </w:t>
      </w:r>
      <w:r w:rsidR="00A71A2A" w:rsidRPr="00A71A2A">
        <w:rPr>
          <w:b/>
        </w:rPr>
        <w:t xml:space="preserve">Read With Section 56 Of The </w:t>
      </w:r>
      <w:r w:rsidRPr="00A71A2A">
        <w:rPr>
          <w:b/>
        </w:rPr>
        <w:t>Banking Regulation Act</w:t>
      </w:r>
      <w:r w:rsidR="00A71A2A" w:rsidRPr="00A71A2A">
        <w:rPr>
          <w:b/>
        </w:rPr>
        <w:t xml:space="preserve">, 1949 And </w:t>
      </w:r>
      <w:r w:rsidRPr="00A71A2A">
        <w:rPr>
          <w:b/>
        </w:rPr>
        <w:t xml:space="preserve">Rule </w:t>
      </w:r>
      <w:r w:rsidR="00A71A2A" w:rsidRPr="00A71A2A">
        <w:rPr>
          <w:b/>
        </w:rPr>
        <w:t xml:space="preserve">3(5) Of The </w:t>
      </w:r>
      <w:r w:rsidRPr="00A71A2A">
        <w:rPr>
          <w:b/>
        </w:rPr>
        <w:t>Co</w:t>
      </w:r>
      <w:r w:rsidR="00A71A2A" w:rsidRPr="00A71A2A">
        <w:rPr>
          <w:b/>
        </w:rPr>
        <w:t xml:space="preserve">-Operative </w:t>
      </w:r>
      <w:r w:rsidRPr="00A71A2A">
        <w:rPr>
          <w:b/>
        </w:rPr>
        <w:t xml:space="preserve">Banks </w:t>
      </w:r>
      <w:r w:rsidR="00A71A2A" w:rsidRPr="00A71A2A">
        <w:rPr>
          <w:b/>
        </w:rPr>
        <w:t>(</w:t>
      </w:r>
      <w:r w:rsidRPr="00A71A2A">
        <w:rPr>
          <w:b/>
        </w:rPr>
        <w:t>Nomination</w:t>
      </w:r>
      <w:r w:rsidR="00A71A2A" w:rsidRPr="00A71A2A">
        <w:rPr>
          <w:b/>
        </w:rPr>
        <w:t xml:space="preserve">) </w:t>
      </w:r>
      <w:r w:rsidRPr="00A71A2A">
        <w:rPr>
          <w:b/>
        </w:rPr>
        <w:t>Rules</w:t>
      </w:r>
      <w:r w:rsidR="00A71A2A" w:rsidRPr="00A71A2A">
        <w:rPr>
          <w:b/>
        </w:rPr>
        <w:t xml:space="preserve">, 1985 In Respect Of Articles Left In Safe Custody With Banking Company 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  <w:t>I, ..........(name and address) ..............cancel the nomination made by me in favour of ............(name and address) .............and hereby nominate the following person to whom in the event of my/minor's death, the articles left in safe custody, particulars whereof are given below, may be returned by ..............(name and address of branch/office in which articles are left in safe custody)............</w:t>
      </w:r>
    </w:p>
    <w:tbl>
      <w:tblPr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3" w:space="0" w:color="auto"/>
        </w:tblBorders>
        <w:tblLayout w:type="fixed"/>
        <w:tblCellMar>
          <w:top w:w="105" w:type="dxa"/>
          <w:left w:w="91" w:type="dxa"/>
          <w:bottom w:w="105" w:type="dxa"/>
          <w:right w:w="91" w:type="dxa"/>
        </w:tblCellMar>
        <w:tblLook w:val="0000"/>
      </w:tblPr>
      <w:tblGrid>
        <w:gridCol w:w="914"/>
        <w:gridCol w:w="1668"/>
        <w:gridCol w:w="1281"/>
        <w:gridCol w:w="828"/>
        <w:gridCol w:w="1041"/>
        <w:gridCol w:w="1468"/>
        <w:gridCol w:w="654"/>
        <w:gridCol w:w="1088"/>
      </w:tblGrid>
      <w:tr w:rsidR="000F03E6"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Articles</w:t>
            </w:r>
          </w:p>
        </w:tc>
        <w:tc>
          <w:tcPr>
            <w:tcW w:w="5079" w:type="dxa"/>
            <w:gridSpan w:val="5"/>
            <w:tcBorders>
              <w:top w:val="single" w:sz="6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Nominee</w:t>
            </w:r>
          </w:p>
        </w:tc>
      </w:tr>
      <w:tr w:rsidR="000F03E6">
        <w:tblPrEx>
          <w:tblBorders>
            <w:insideH w:val="single" w:sz="3" w:space="0" w:color="auto"/>
          </w:tblBorders>
        </w:tblPrEx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Nature of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Distinguishing no.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Additional details, if any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Name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Address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Relationship with Depositor, if Any 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Age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If nominee is a minor, his date of birth</w:t>
            </w:r>
          </w:p>
        </w:tc>
      </w:tr>
      <w:tr w:rsidR="000F03E6">
        <w:tblPrEx>
          <w:tblBorders>
            <w:insideH w:val="single" w:sz="3" w:space="0" w:color="auto"/>
          </w:tblBorders>
        </w:tblPrEx>
        <w:tc>
          <w:tcPr>
            <w:tcW w:w="91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 </w:t>
            </w:r>
          </w:p>
        </w:tc>
        <w:tc>
          <w:tcPr>
            <w:tcW w:w="16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28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82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4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46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654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1088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F03E6" w:rsidRDefault="002B73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+2.As the nominee is a minor on this date, I appoint Shri/ Smt./Kum............................(name, address and age) ..............to receive the said articles on behalf of the nominee, in the event of my/minor's death during the minority of the nominee.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Place: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Date: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Name(s) signature(s) and *Signature/Thumb impression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address(es) of witness(es)# of depositor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+Strike out if nominee is not a minor.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i/>
        </w:rPr>
      </w:pPr>
      <w:r>
        <w:rPr>
          <w:i/>
        </w:rPr>
        <w:t>*Where articles are left in the safe custody in the name of a minor, the variation of nomination should be signed by a person, lawfully entitled to act on behalf of the minor.</w:t>
      </w:r>
    </w:p>
    <w:p w:rsidR="000F03E6" w:rsidRDefault="002B73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# Thumb impression shall be attested by two witnesses.</w:t>
      </w:r>
    </w:p>
    <w:p w:rsidR="002B73DE" w:rsidRDefault="002B73DE">
      <w:pPr>
        <w:pStyle w:val="Normal0"/>
        <w:rPr>
          <w:rFonts w:ascii="Times New Roman" w:eastAsia="Times New Roman" w:hAnsi="Times New Roman"/>
        </w:rPr>
      </w:pPr>
    </w:p>
    <w:sectPr w:rsidR="002B73DE" w:rsidSect="000F03E6">
      <w:pgSz w:w="12240" w:h="15840"/>
      <w:pgMar w:top="1440" w:right="1440" w:bottom="1440" w:left="1440" w:header="-1" w:footer="-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824" w:rsidRDefault="00AB6824" w:rsidP="009D3104">
      <w:r>
        <w:separator/>
      </w:r>
    </w:p>
  </w:endnote>
  <w:endnote w:type="continuationSeparator" w:id="1">
    <w:p w:rsidR="00AB6824" w:rsidRDefault="00AB6824" w:rsidP="009D3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824" w:rsidRDefault="00AB6824" w:rsidP="009D3104">
      <w:r>
        <w:separator/>
      </w:r>
    </w:p>
  </w:footnote>
  <w:footnote w:type="continuationSeparator" w:id="1">
    <w:p w:rsidR="00AB6824" w:rsidRDefault="00AB6824" w:rsidP="009D31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104"/>
    <w:rsid w:val="000F03E6"/>
    <w:rsid w:val="002B73DE"/>
    <w:rsid w:val="009D3104"/>
    <w:rsid w:val="00A71A2A"/>
    <w:rsid w:val="00AB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E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3104"/>
    <w:pPr>
      <w:tabs>
        <w:tab w:val="center" w:pos="4680"/>
        <w:tab w:val="right" w:pos="9360"/>
      </w:tabs>
    </w:pPr>
  </w:style>
  <w:style w:type="paragraph" w:customStyle="1" w:styleId="Normal0">
    <w:name w:val="[Normal]"/>
    <w:rsid w:val="000F03E6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D3104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D31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10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3</cp:revision>
  <dcterms:created xsi:type="dcterms:W3CDTF">2017-01-13T10:58:00Z</dcterms:created>
  <dcterms:modified xsi:type="dcterms:W3CDTF">2017-01-20T06:03:00Z</dcterms:modified>
</cp:coreProperties>
</file>