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F76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Writ Of Prohibition</w:t>
      </w:r>
    </w:p>
    <w:p w:rsidR="00000000" w:rsidRDefault="005E32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5E32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IN THE HON’BLE HIGH COURT OF JUDICATURE AT_________</w:t>
      </w:r>
    </w:p>
    <w:p w:rsidR="00000000" w:rsidRDefault="005E32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(Original Civil Jurisdiction)</w:t>
      </w:r>
    </w:p>
    <w:p w:rsidR="00000000" w:rsidRDefault="005E32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Writ Petition No_________. of _________20 _________</w:t>
      </w:r>
    </w:p>
    <w:p w:rsidR="00000000" w:rsidRDefault="005E32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AA. son of _________resident of _________    Petitioner.</w:t>
      </w:r>
    </w:p>
    <w:p w:rsidR="00000000" w:rsidRDefault="005E32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Versus</w:t>
      </w:r>
    </w:p>
    <w:p w:rsidR="00000000" w:rsidRDefault="005E32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State of</w:t>
      </w:r>
      <w:r>
        <w:rPr>
          <w:rFonts w:ascii="MS Mincho" w:eastAsia="MS Mincho" w:hAnsi="MS Mincho"/>
        </w:rPr>
        <w:t xml:space="preserve"> </w:t>
      </w:r>
      <w:r>
        <w:t xml:space="preserve"> _________</w:t>
      </w:r>
    </w:p>
    <w:p w:rsidR="00000000" w:rsidRDefault="005E32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BB,</w:t>
      </w:r>
      <w:r>
        <w:rPr>
          <w:rFonts w:ascii="MS Mincho" w:eastAsia="MS Mincho" w:hAnsi="MS Mincho"/>
        </w:rPr>
        <w:t xml:space="preserve"> </w:t>
      </w:r>
      <w:r>
        <w:t xml:space="preserve"> Inspec</w:t>
      </w:r>
      <w:r>
        <w:t>tor-General of Police _________</w:t>
      </w:r>
    </w:p>
    <w:p w:rsidR="00000000" w:rsidRDefault="005E32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CC., Inspector</w:t>
      </w:r>
      <w:r>
        <w:rPr>
          <w:rFonts w:ascii="MS Mincho" w:eastAsia="MS Mincho" w:hAnsi="MS Mincho"/>
        </w:rPr>
        <w:t xml:space="preserve"> </w:t>
      </w:r>
      <w:r>
        <w:t>of Police _________        Respondents.</w:t>
      </w:r>
    </w:p>
    <w:p w:rsidR="00000000" w:rsidRDefault="005E32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Petition under Article 226 of the Constitution</w:t>
      </w:r>
    </w:p>
    <w:p w:rsidR="00000000" w:rsidRDefault="005E32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 xml:space="preserve">for the issue of a writ of prohibition. </w:t>
      </w:r>
    </w:p>
    <w:p w:rsidR="00000000" w:rsidRDefault="005E32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To</w:t>
      </w:r>
    </w:p>
    <w:p w:rsidR="00000000" w:rsidRDefault="005E32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       The Hon’ble the Chief Justice and his companion Judges of the Hon’b</w:t>
      </w:r>
      <w:r>
        <w:t>le High Court.</w:t>
      </w:r>
    </w:p>
    <w:p w:rsidR="00000000" w:rsidRDefault="005E32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        The abovenamed Petitioner begs to submit as under :</w:t>
      </w:r>
    </w:p>
    <w:p w:rsidR="00000000" w:rsidRDefault="005E32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That he was appointed a Sub-Inspector of Police in the State of _________on _________</w:t>
      </w:r>
    </w:p>
    <w:p w:rsidR="00000000" w:rsidRDefault="005E32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That he served the State in various capacities, to wit as _________. in _________at ____</w:t>
      </w:r>
      <w:r>
        <w:t xml:space="preserve">_____and as _________in _________at_________ </w:t>
      </w:r>
    </w:p>
    <w:p w:rsidR="00000000" w:rsidRDefault="005E32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That while he was stationed at _________and serving as _________, he was served with a charge-sheet dated _________a copy whereof is filed herewith.</w:t>
      </w:r>
    </w:p>
    <w:p w:rsidR="00000000" w:rsidRDefault="005E32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4. That enquiry into the said charges was made by Responde</w:t>
      </w:r>
      <w:r>
        <w:t>nt No. 3 from _________to _________who submitted a report dated _________to Respondent No. 2 finding the charges mentioned in the charge-sheet above-mentioned to be proved.</w:t>
      </w:r>
    </w:p>
    <w:p w:rsidR="00000000" w:rsidRDefault="005E32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5. That according to Rule _________of _________the charges aforementioned could not</w:t>
      </w:r>
      <w:r>
        <w:t xml:space="preserve"> be enquired into except by an officer of the rank of Superintendent of Police of _________Division or with the approval of Respondent No. 2 of another Division in the State of _________ </w:t>
      </w:r>
    </w:p>
    <w:p w:rsidR="00000000" w:rsidRDefault="005E32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6. That on _________the Petitioner received a notice from Respondent</w:t>
      </w:r>
      <w:r>
        <w:t xml:space="preserve"> No. 2 to show cause why he should not be dismissed from service.</w:t>
      </w:r>
    </w:p>
    <w:p w:rsidR="00000000" w:rsidRDefault="005E32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7. That the aforesaid enquiry was illegal and ultra vires. Respondent No. 2 had no jurisdiction to take into consideration the said enquiry or pass any order on the basis thereof. The so-cal</w:t>
      </w:r>
      <w:r>
        <w:t>led inquiry was held by a person not duly authorised to do so.</w:t>
      </w:r>
    </w:p>
    <w:p w:rsidR="00000000" w:rsidRDefault="005E32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lastRenderedPageBreak/>
        <w:t>8. The holding of a departmental inquiry by a Superintendent of Police is a condition precedent, a fact which must exist before Respondent No. 2 can assume jurisdiction or authority for the pur</w:t>
      </w:r>
      <w:r>
        <w:t>pose of passing the final order of dismissal under Rule _________of _________ against the Petitioner.</w:t>
      </w:r>
    </w:p>
    <w:p w:rsidR="00000000" w:rsidRDefault="005E32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It is therefore, most respectfully prayed that a writ direction or order in the nature of prohibition be issued to the respondents prohibiting them from p</w:t>
      </w:r>
      <w:r>
        <w:t>roceeding further with the disciplinary proceedings on the basis of the enquiry report of Respondent No. 3.</w:t>
      </w:r>
    </w:p>
    <w:p w:rsidR="00000000" w:rsidRDefault="005E32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Dated _________                               _________</w:t>
      </w:r>
    </w:p>
    <w:p w:rsidR="00000000" w:rsidRDefault="005E32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_________ (Petitioner)</w:t>
      </w:r>
    </w:p>
    <w:p w:rsidR="00000000" w:rsidRDefault="005E32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(Advocate for the Petitioner.)</w:t>
      </w:r>
    </w:p>
    <w:p w:rsidR="005E32DC" w:rsidRDefault="005E32DC">
      <w:pPr>
        <w:pStyle w:val="Normal0"/>
        <w:rPr>
          <w:rFonts w:ascii="Times New Roman" w:eastAsia="Times New Roman" w:hAnsi="Times New Roman"/>
        </w:rPr>
      </w:pPr>
    </w:p>
    <w:sectPr w:rsidR="005E32DC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BF7687"/>
    <w:rsid w:val="005E32DC"/>
    <w:rsid w:val="00BF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2017-01-05T06:48:00Z</dcterms:created>
  <dcterms:modified xsi:type="dcterms:W3CDTF">2017-01-05T06:48:00Z</dcterms:modified>
</cp:coreProperties>
</file>